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054E" w:rsidRPr="00CF4E3C" w:rsidRDefault="0021054E" w:rsidP="0021054E">
      <w:pPr>
        <w:jc w:val="right"/>
        <w:rPr>
          <w:i/>
          <w:sz w:val="28"/>
          <w:szCs w:val="28"/>
        </w:rPr>
      </w:pPr>
      <w:r w:rsidRPr="00CF4E3C">
        <w:rPr>
          <w:i/>
          <w:sz w:val="28"/>
          <w:szCs w:val="28"/>
        </w:rPr>
        <w:t>Проект</w:t>
      </w:r>
    </w:p>
    <w:p w:rsidR="0021054E" w:rsidRPr="00CF4E3C" w:rsidRDefault="0021054E" w:rsidP="0021054E">
      <w:pPr>
        <w:jc w:val="right"/>
        <w:rPr>
          <w:sz w:val="28"/>
          <w:szCs w:val="28"/>
        </w:rPr>
      </w:pPr>
      <w:r w:rsidRPr="00CF4E3C">
        <w:rPr>
          <w:sz w:val="28"/>
          <w:szCs w:val="28"/>
        </w:rPr>
        <w:t xml:space="preserve">Рекомендовано </w:t>
      </w:r>
    </w:p>
    <w:p w:rsidR="0021054E" w:rsidRPr="00CF4E3C" w:rsidRDefault="0021054E" w:rsidP="0021054E">
      <w:pPr>
        <w:jc w:val="right"/>
        <w:rPr>
          <w:sz w:val="28"/>
          <w:szCs w:val="28"/>
        </w:rPr>
      </w:pPr>
      <w:r w:rsidRPr="00CF4E3C">
        <w:rPr>
          <w:sz w:val="28"/>
          <w:szCs w:val="28"/>
        </w:rPr>
        <w:t xml:space="preserve">Экспертным советом </w:t>
      </w:r>
    </w:p>
    <w:p w:rsidR="0021054E" w:rsidRPr="00CF4E3C" w:rsidRDefault="0021054E" w:rsidP="0021054E">
      <w:pPr>
        <w:jc w:val="right"/>
        <w:rPr>
          <w:sz w:val="28"/>
          <w:szCs w:val="28"/>
        </w:rPr>
      </w:pPr>
      <w:r w:rsidRPr="00CF4E3C">
        <w:rPr>
          <w:sz w:val="28"/>
          <w:szCs w:val="28"/>
        </w:rPr>
        <w:t xml:space="preserve">РГП на ПХВ «Республиканский центр </w:t>
      </w:r>
    </w:p>
    <w:p w:rsidR="0021054E" w:rsidRPr="00CF4E3C" w:rsidRDefault="0021054E" w:rsidP="0021054E">
      <w:pPr>
        <w:jc w:val="right"/>
        <w:rPr>
          <w:sz w:val="28"/>
          <w:szCs w:val="28"/>
        </w:rPr>
      </w:pPr>
      <w:r w:rsidRPr="00CF4E3C">
        <w:rPr>
          <w:sz w:val="28"/>
          <w:szCs w:val="28"/>
        </w:rPr>
        <w:t xml:space="preserve">развития здравоохранения» </w:t>
      </w:r>
    </w:p>
    <w:p w:rsidR="0021054E" w:rsidRPr="00CF4E3C" w:rsidRDefault="0021054E" w:rsidP="0021054E">
      <w:pPr>
        <w:jc w:val="right"/>
        <w:rPr>
          <w:sz w:val="28"/>
          <w:szCs w:val="28"/>
        </w:rPr>
      </w:pPr>
      <w:r w:rsidRPr="00CF4E3C">
        <w:rPr>
          <w:sz w:val="28"/>
          <w:szCs w:val="28"/>
        </w:rPr>
        <w:t xml:space="preserve">Министерства здравоохранения </w:t>
      </w:r>
    </w:p>
    <w:p w:rsidR="0021054E" w:rsidRPr="00CF4E3C" w:rsidRDefault="0021054E" w:rsidP="0021054E">
      <w:pPr>
        <w:jc w:val="right"/>
        <w:rPr>
          <w:sz w:val="28"/>
          <w:szCs w:val="28"/>
        </w:rPr>
      </w:pPr>
      <w:r w:rsidRPr="00CF4E3C">
        <w:rPr>
          <w:sz w:val="28"/>
          <w:szCs w:val="28"/>
        </w:rPr>
        <w:t xml:space="preserve">и социального развития </w:t>
      </w:r>
    </w:p>
    <w:p w:rsidR="0021054E" w:rsidRPr="00CF4E3C" w:rsidRDefault="0021054E" w:rsidP="0021054E">
      <w:pPr>
        <w:jc w:val="right"/>
        <w:rPr>
          <w:sz w:val="28"/>
          <w:szCs w:val="28"/>
        </w:rPr>
      </w:pPr>
      <w:r w:rsidRPr="00CF4E3C">
        <w:rPr>
          <w:sz w:val="28"/>
          <w:szCs w:val="28"/>
        </w:rPr>
        <w:t xml:space="preserve">Республики Казахстан </w:t>
      </w:r>
    </w:p>
    <w:p w:rsidR="0021054E" w:rsidRPr="00CF4E3C" w:rsidRDefault="0021054E" w:rsidP="0021054E">
      <w:pPr>
        <w:jc w:val="right"/>
        <w:rPr>
          <w:sz w:val="28"/>
          <w:szCs w:val="28"/>
        </w:rPr>
      </w:pPr>
      <w:r>
        <w:rPr>
          <w:sz w:val="28"/>
          <w:szCs w:val="28"/>
        </w:rPr>
        <w:t>от «__» _____</w:t>
      </w:r>
      <w:r w:rsidRPr="00CF4E3C">
        <w:rPr>
          <w:sz w:val="28"/>
          <w:szCs w:val="28"/>
        </w:rPr>
        <w:t>2016 года</w:t>
      </w:r>
    </w:p>
    <w:p w:rsidR="0021054E" w:rsidRPr="00CF4E3C" w:rsidRDefault="0021054E" w:rsidP="0021054E">
      <w:pPr>
        <w:ind w:firstLine="851"/>
        <w:jc w:val="right"/>
        <w:outlineLvl w:val="0"/>
        <w:rPr>
          <w:b/>
          <w:sz w:val="28"/>
          <w:szCs w:val="28"/>
        </w:rPr>
      </w:pPr>
      <w:r w:rsidRPr="00CF4E3C">
        <w:rPr>
          <w:sz w:val="28"/>
          <w:szCs w:val="28"/>
        </w:rPr>
        <w:t>Протокол №</w:t>
      </w:r>
    </w:p>
    <w:p w:rsidR="0021054E" w:rsidRDefault="0021054E" w:rsidP="0021054E">
      <w:pPr>
        <w:ind w:firstLine="851"/>
        <w:jc w:val="center"/>
        <w:outlineLvl w:val="0"/>
        <w:rPr>
          <w:b/>
          <w:sz w:val="28"/>
          <w:szCs w:val="28"/>
        </w:rPr>
      </w:pPr>
    </w:p>
    <w:p w:rsidR="0021054E" w:rsidRDefault="0021054E" w:rsidP="0021054E">
      <w:pPr>
        <w:jc w:val="center"/>
        <w:outlineLvl w:val="0"/>
        <w:rPr>
          <w:b/>
          <w:sz w:val="28"/>
          <w:szCs w:val="28"/>
        </w:rPr>
      </w:pPr>
      <w:r w:rsidRPr="00271677">
        <w:rPr>
          <w:b/>
          <w:sz w:val="28"/>
          <w:szCs w:val="28"/>
        </w:rPr>
        <w:t xml:space="preserve">КЛИНИЧЕСКИЙ ПРОТОКОЛ ДИАГНОСТИКИ И ЛЕЧЕНИЯ </w:t>
      </w:r>
    </w:p>
    <w:p w:rsidR="00043102" w:rsidRDefault="00043102" w:rsidP="0021054E">
      <w:pPr>
        <w:jc w:val="center"/>
        <w:outlineLvl w:val="0"/>
        <w:rPr>
          <w:b/>
          <w:sz w:val="28"/>
          <w:szCs w:val="28"/>
        </w:rPr>
      </w:pPr>
      <w:r>
        <w:rPr>
          <w:b/>
          <w:bCs/>
          <w:color w:val="000000"/>
          <w:sz w:val="28"/>
          <w:szCs w:val="28"/>
        </w:rPr>
        <w:t>ПОЛИП ГОЛОСОВОЙ СКЛАДКИ И ГОРТАНИ</w:t>
      </w:r>
    </w:p>
    <w:p w:rsidR="00043102" w:rsidRDefault="00043102" w:rsidP="00043102">
      <w:pPr>
        <w:ind w:firstLine="851"/>
        <w:rPr>
          <w:i/>
          <w:sz w:val="28"/>
          <w:szCs w:val="28"/>
        </w:rPr>
      </w:pPr>
    </w:p>
    <w:p w:rsidR="00043102" w:rsidRDefault="00043102" w:rsidP="0021054E">
      <w:pPr>
        <w:pStyle w:val="a7"/>
        <w:numPr>
          <w:ilvl w:val="0"/>
          <w:numId w:val="1"/>
        </w:numPr>
        <w:tabs>
          <w:tab w:val="left" w:pos="284"/>
        </w:tabs>
        <w:spacing w:after="0"/>
        <w:ind w:left="0" w:firstLine="0"/>
        <w:rPr>
          <w:rFonts w:ascii="Times New Roman" w:hAnsi="Times New Roman"/>
          <w:color w:val="000000"/>
          <w:sz w:val="28"/>
          <w:szCs w:val="28"/>
        </w:rPr>
      </w:pPr>
      <w:r>
        <w:rPr>
          <w:rFonts w:ascii="Times New Roman" w:hAnsi="Times New Roman"/>
          <w:b/>
          <w:sz w:val="28"/>
          <w:szCs w:val="28"/>
        </w:rPr>
        <w:t>Содержание:</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03"/>
        <w:gridCol w:w="527"/>
      </w:tblGrid>
      <w:tr w:rsidR="0021054E" w:rsidRPr="00CF4E3C" w:rsidTr="00CD3E63">
        <w:tc>
          <w:tcPr>
            <w:tcW w:w="9781" w:type="dxa"/>
          </w:tcPr>
          <w:p w:rsidR="0021054E" w:rsidRPr="00CF4E3C" w:rsidRDefault="0021054E" w:rsidP="00CD3E63">
            <w:pPr>
              <w:contextualSpacing/>
              <w:jc w:val="both"/>
              <w:rPr>
                <w:sz w:val="28"/>
                <w:szCs w:val="28"/>
                <w:lang w:eastAsia="en-US"/>
              </w:rPr>
            </w:pPr>
            <w:r w:rsidRPr="00CF4E3C">
              <w:rPr>
                <w:sz w:val="28"/>
                <w:szCs w:val="28"/>
                <w:lang w:eastAsia="en-US"/>
              </w:rPr>
              <w:t>Соотношение кодов МКБ-10 и МКБ-9</w:t>
            </w:r>
          </w:p>
        </w:tc>
        <w:tc>
          <w:tcPr>
            <w:tcW w:w="533" w:type="dxa"/>
          </w:tcPr>
          <w:p w:rsidR="0021054E" w:rsidRPr="00583C24" w:rsidRDefault="00583C24" w:rsidP="00CD3E63">
            <w:pPr>
              <w:contextualSpacing/>
              <w:jc w:val="both"/>
              <w:rPr>
                <w:sz w:val="28"/>
                <w:szCs w:val="28"/>
                <w:lang w:val="en-US" w:eastAsia="en-US"/>
              </w:rPr>
            </w:pPr>
            <w:r>
              <w:rPr>
                <w:sz w:val="28"/>
                <w:szCs w:val="28"/>
                <w:lang w:val="en-US" w:eastAsia="en-US"/>
              </w:rPr>
              <w:t>1</w:t>
            </w:r>
          </w:p>
        </w:tc>
      </w:tr>
      <w:tr w:rsidR="0021054E" w:rsidRPr="00CF4E3C" w:rsidTr="00CD3E63">
        <w:tc>
          <w:tcPr>
            <w:tcW w:w="9781" w:type="dxa"/>
          </w:tcPr>
          <w:p w:rsidR="0021054E" w:rsidRPr="00CF4E3C" w:rsidRDefault="0021054E" w:rsidP="00CD3E63">
            <w:pPr>
              <w:contextualSpacing/>
              <w:jc w:val="both"/>
              <w:rPr>
                <w:sz w:val="28"/>
                <w:szCs w:val="28"/>
                <w:lang w:eastAsia="en-US"/>
              </w:rPr>
            </w:pPr>
            <w:r w:rsidRPr="00CF4E3C">
              <w:rPr>
                <w:sz w:val="28"/>
                <w:szCs w:val="28"/>
                <w:lang w:eastAsia="en-US"/>
              </w:rPr>
              <w:t>Дата разработки протокола</w:t>
            </w:r>
          </w:p>
        </w:tc>
        <w:tc>
          <w:tcPr>
            <w:tcW w:w="533" w:type="dxa"/>
          </w:tcPr>
          <w:p w:rsidR="0021054E" w:rsidRPr="00583C24" w:rsidRDefault="00583C24" w:rsidP="00CD3E63">
            <w:pPr>
              <w:contextualSpacing/>
              <w:jc w:val="both"/>
              <w:rPr>
                <w:sz w:val="28"/>
                <w:szCs w:val="28"/>
                <w:lang w:val="en-US" w:eastAsia="en-US"/>
              </w:rPr>
            </w:pPr>
            <w:r>
              <w:rPr>
                <w:sz w:val="28"/>
                <w:szCs w:val="28"/>
                <w:lang w:val="en-US" w:eastAsia="en-US"/>
              </w:rPr>
              <w:t>1</w:t>
            </w:r>
          </w:p>
        </w:tc>
      </w:tr>
      <w:tr w:rsidR="0021054E" w:rsidRPr="00CF4E3C" w:rsidTr="00CD3E63">
        <w:tc>
          <w:tcPr>
            <w:tcW w:w="9781" w:type="dxa"/>
          </w:tcPr>
          <w:p w:rsidR="0021054E" w:rsidRPr="00CF4E3C" w:rsidRDefault="0021054E" w:rsidP="00CD3E63">
            <w:pPr>
              <w:contextualSpacing/>
              <w:jc w:val="both"/>
              <w:rPr>
                <w:sz w:val="28"/>
                <w:szCs w:val="28"/>
                <w:lang w:eastAsia="en-US"/>
              </w:rPr>
            </w:pPr>
            <w:r w:rsidRPr="00CF4E3C">
              <w:rPr>
                <w:sz w:val="28"/>
                <w:szCs w:val="28"/>
                <w:lang w:eastAsia="en-US"/>
              </w:rPr>
              <w:t>Пользователи протокола</w:t>
            </w:r>
          </w:p>
        </w:tc>
        <w:tc>
          <w:tcPr>
            <w:tcW w:w="533" w:type="dxa"/>
          </w:tcPr>
          <w:p w:rsidR="0021054E" w:rsidRPr="00583C24" w:rsidRDefault="00583C24" w:rsidP="00CD3E63">
            <w:pPr>
              <w:contextualSpacing/>
              <w:jc w:val="both"/>
              <w:rPr>
                <w:sz w:val="28"/>
                <w:szCs w:val="28"/>
                <w:lang w:val="en-US" w:eastAsia="en-US"/>
              </w:rPr>
            </w:pPr>
            <w:r>
              <w:rPr>
                <w:sz w:val="28"/>
                <w:szCs w:val="28"/>
                <w:lang w:val="en-US" w:eastAsia="en-US"/>
              </w:rPr>
              <w:t>1</w:t>
            </w:r>
          </w:p>
        </w:tc>
      </w:tr>
      <w:tr w:rsidR="0021054E" w:rsidRPr="00CF4E3C" w:rsidTr="00CD3E63">
        <w:tc>
          <w:tcPr>
            <w:tcW w:w="9781" w:type="dxa"/>
          </w:tcPr>
          <w:p w:rsidR="0021054E" w:rsidRPr="00CF4E3C" w:rsidRDefault="0021054E" w:rsidP="00CD3E63">
            <w:pPr>
              <w:contextualSpacing/>
              <w:jc w:val="both"/>
              <w:rPr>
                <w:sz w:val="28"/>
                <w:szCs w:val="28"/>
                <w:lang w:eastAsia="en-US"/>
              </w:rPr>
            </w:pPr>
            <w:r w:rsidRPr="00CF4E3C">
              <w:rPr>
                <w:sz w:val="28"/>
                <w:szCs w:val="28"/>
                <w:lang w:eastAsia="en-US"/>
              </w:rPr>
              <w:t>Категория пациентов</w:t>
            </w:r>
          </w:p>
        </w:tc>
        <w:tc>
          <w:tcPr>
            <w:tcW w:w="533" w:type="dxa"/>
          </w:tcPr>
          <w:p w:rsidR="0021054E" w:rsidRPr="00583C24" w:rsidRDefault="00583C24" w:rsidP="00CD3E63">
            <w:pPr>
              <w:contextualSpacing/>
              <w:jc w:val="both"/>
              <w:rPr>
                <w:sz w:val="28"/>
                <w:szCs w:val="28"/>
                <w:lang w:val="en-US" w:eastAsia="en-US"/>
              </w:rPr>
            </w:pPr>
            <w:r>
              <w:rPr>
                <w:sz w:val="28"/>
                <w:szCs w:val="28"/>
                <w:lang w:val="en-US" w:eastAsia="en-US"/>
              </w:rPr>
              <w:t>1</w:t>
            </w:r>
          </w:p>
        </w:tc>
      </w:tr>
      <w:tr w:rsidR="0021054E" w:rsidRPr="00CF4E3C" w:rsidTr="00CD3E63">
        <w:tc>
          <w:tcPr>
            <w:tcW w:w="9781" w:type="dxa"/>
          </w:tcPr>
          <w:p w:rsidR="0021054E" w:rsidRPr="00CF4E3C" w:rsidRDefault="0021054E" w:rsidP="00CD3E63">
            <w:pPr>
              <w:contextualSpacing/>
              <w:jc w:val="both"/>
              <w:rPr>
                <w:sz w:val="28"/>
                <w:szCs w:val="28"/>
                <w:lang w:eastAsia="en-US"/>
              </w:rPr>
            </w:pPr>
            <w:r w:rsidRPr="00CF4E3C">
              <w:rPr>
                <w:sz w:val="28"/>
                <w:szCs w:val="28"/>
                <w:lang w:eastAsia="en-US"/>
              </w:rPr>
              <w:t>Шкала уровня доказательности</w:t>
            </w:r>
          </w:p>
        </w:tc>
        <w:tc>
          <w:tcPr>
            <w:tcW w:w="533" w:type="dxa"/>
          </w:tcPr>
          <w:p w:rsidR="0021054E" w:rsidRPr="00583C24" w:rsidRDefault="00583C24" w:rsidP="00CD3E63">
            <w:pPr>
              <w:contextualSpacing/>
              <w:jc w:val="both"/>
              <w:rPr>
                <w:sz w:val="28"/>
                <w:szCs w:val="28"/>
                <w:lang w:val="en-US" w:eastAsia="en-US"/>
              </w:rPr>
            </w:pPr>
            <w:r>
              <w:rPr>
                <w:sz w:val="28"/>
                <w:szCs w:val="28"/>
                <w:lang w:val="en-US" w:eastAsia="en-US"/>
              </w:rPr>
              <w:t>1</w:t>
            </w:r>
          </w:p>
        </w:tc>
      </w:tr>
      <w:tr w:rsidR="0021054E" w:rsidRPr="00CF4E3C" w:rsidTr="00CD3E63">
        <w:tc>
          <w:tcPr>
            <w:tcW w:w="9781" w:type="dxa"/>
          </w:tcPr>
          <w:p w:rsidR="0021054E" w:rsidRPr="00CF4E3C" w:rsidRDefault="0021054E" w:rsidP="00CD3E63">
            <w:pPr>
              <w:contextualSpacing/>
              <w:jc w:val="both"/>
              <w:rPr>
                <w:sz w:val="28"/>
                <w:szCs w:val="28"/>
                <w:lang w:eastAsia="en-US"/>
              </w:rPr>
            </w:pPr>
            <w:r w:rsidRPr="00CF4E3C">
              <w:rPr>
                <w:sz w:val="28"/>
                <w:szCs w:val="28"/>
                <w:lang w:eastAsia="en-US"/>
              </w:rPr>
              <w:t>Определение ХБП</w:t>
            </w:r>
          </w:p>
        </w:tc>
        <w:tc>
          <w:tcPr>
            <w:tcW w:w="533" w:type="dxa"/>
          </w:tcPr>
          <w:p w:rsidR="0021054E" w:rsidRPr="00583C24" w:rsidRDefault="00583C24" w:rsidP="00CD3E63">
            <w:pPr>
              <w:contextualSpacing/>
              <w:jc w:val="both"/>
              <w:rPr>
                <w:sz w:val="28"/>
                <w:szCs w:val="28"/>
                <w:lang w:val="en-US" w:eastAsia="en-US"/>
              </w:rPr>
            </w:pPr>
            <w:r>
              <w:rPr>
                <w:sz w:val="28"/>
                <w:szCs w:val="28"/>
                <w:lang w:val="en-US" w:eastAsia="en-US"/>
              </w:rPr>
              <w:t>2</w:t>
            </w:r>
          </w:p>
        </w:tc>
      </w:tr>
      <w:tr w:rsidR="0021054E" w:rsidRPr="00CF4E3C" w:rsidTr="00CD3E63">
        <w:tc>
          <w:tcPr>
            <w:tcW w:w="9781" w:type="dxa"/>
          </w:tcPr>
          <w:p w:rsidR="0021054E" w:rsidRPr="00CF4E3C" w:rsidRDefault="0021054E" w:rsidP="00CD3E63">
            <w:pPr>
              <w:contextualSpacing/>
              <w:jc w:val="both"/>
              <w:rPr>
                <w:sz w:val="28"/>
                <w:szCs w:val="28"/>
                <w:lang w:eastAsia="en-US"/>
              </w:rPr>
            </w:pPr>
            <w:r w:rsidRPr="00CF4E3C">
              <w:rPr>
                <w:sz w:val="28"/>
                <w:szCs w:val="28"/>
                <w:lang w:eastAsia="en-US"/>
              </w:rPr>
              <w:t>Классификация</w:t>
            </w:r>
          </w:p>
        </w:tc>
        <w:tc>
          <w:tcPr>
            <w:tcW w:w="533" w:type="dxa"/>
          </w:tcPr>
          <w:p w:rsidR="0021054E" w:rsidRPr="00583C24" w:rsidRDefault="00583C24" w:rsidP="00CD3E63">
            <w:pPr>
              <w:contextualSpacing/>
              <w:jc w:val="both"/>
              <w:rPr>
                <w:sz w:val="28"/>
                <w:szCs w:val="28"/>
                <w:lang w:val="en-US" w:eastAsia="en-US"/>
              </w:rPr>
            </w:pPr>
            <w:r>
              <w:rPr>
                <w:sz w:val="28"/>
                <w:szCs w:val="28"/>
                <w:lang w:val="en-US" w:eastAsia="en-US"/>
              </w:rPr>
              <w:t>2</w:t>
            </w:r>
          </w:p>
        </w:tc>
      </w:tr>
      <w:tr w:rsidR="0021054E" w:rsidRPr="00CF4E3C" w:rsidTr="00CD3E63">
        <w:tc>
          <w:tcPr>
            <w:tcW w:w="9781" w:type="dxa"/>
          </w:tcPr>
          <w:p w:rsidR="0021054E" w:rsidRPr="00CF4E3C" w:rsidRDefault="0021054E" w:rsidP="00CD3E63">
            <w:pPr>
              <w:contextualSpacing/>
              <w:jc w:val="both"/>
              <w:rPr>
                <w:sz w:val="28"/>
                <w:szCs w:val="28"/>
                <w:lang w:eastAsia="en-US"/>
              </w:rPr>
            </w:pPr>
            <w:r w:rsidRPr="00CF4E3C">
              <w:rPr>
                <w:sz w:val="28"/>
                <w:szCs w:val="28"/>
                <w:lang w:eastAsia="en-US"/>
              </w:rPr>
              <w:t>Диагностика и лечение на амбулаторном уровне</w:t>
            </w:r>
          </w:p>
        </w:tc>
        <w:tc>
          <w:tcPr>
            <w:tcW w:w="533" w:type="dxa"/>
          </w:tcPr>
          <w:p w:rsidR="0021054E" w:rsidRPr="00583C24" w:rsidRDefault="00583C24" w:rsidP="00CD3E63">
            <w:pPr>
              <w:contextualSpacing/>
              <w:jc w:val="both"/>
              <w:rPr>
                <w:sz w:val="28"/>
                <w:szCs w:val="28"/>
                <w:lang w:val="en-US" w:eastAsia="en-US"/>
              </w:rPr>
            </w:pPr>
            <w:r>
              <w:rPr>
                <w:sz w:val="28"/>
                <w:szCs w:val="28"/>
                <w:lang w:val="en-US" w:eastAsia="en-US"/>
              </w:rPr>
              <w:t>2</w:t>
            </w:r>
          </w:p>
        </w:tc>
      </w:tr>
      <w:tr w:rsidR="0021054E" w:rsidRPr="00CF4E3C" w:rsidTr="00CD3E63">
        <w:tc>
          <w:tcPr>
            <w:tcW w:w="9781" w:type="dxa"/>
          </w:tcPr>
          <w:p w:rsidR="0021054E" w:rsidRPr="00CF4E3C" w:rsidRDefault="0021054E" w:rsidP="00CD3E63">
            <w:pPr>
              <w:contextualSpacing/>
              <w:jc w:val="both"/>
              <w:rPr>
                <w:sz w:val="28"/>
                <w:szCs w:val="28"/>
                <w:lang w:eastAsia="en-US"/>
              </w:rPr>
            </w:pPr>
            <w:r w:rsidRPr="00CF4E3C">
              <w:rPr>
                <w:sz w:val="28"/>
                <w:szCs w:val="28"/>
                <w:lang w:eastAsia="en-US"/>
              </w:rPr>
              <w:t>Показания для госпитализации</w:t>
            </w:r>
          </w:p>
        </w:tc>
        <w:tc>
          <w:tcPr>
            <w:tcW w:w="533" w:type="dxa"/>
          </w:tcPr>
          <w:p w:rsidR="0021054E" w:rsidRPr="00583C24" w:rsidRDefault="00583C24" w:rsidP="00CD3E63">
            <w:pPr>
              <w:contextualSpacing/>
              <w:jc w:val="both"/>
              <w:rPr>
                <w:sz w:val="28"/>
                <w:szCs w:val="28"/>
                <w:lang w:val="en-US" w:eastAsia="en-US"/>
              </w:rPr>
            </w:pPr>
            <w:r>
              <w:rPr>
                <w:sz w:val="28"/>
                <w:szCs w:val="28"/>
                <w:lang w:val="en-US" w:eastAsia="en-US"/>
              </w:rPr>
              <w:t>6</w:t>
            </w:r>
          </w:p>
        </w:tc>
      </w:tr>
      <w:tr w:rsidR="0021054E" w:rsidRPr="00CF4E3C" w:rsidTr="00CD3E63">
        <w:tc>
          <w:tcPr>
            <w:tcW w:w="9781" w:type="dxa"/>
          </w:tcPr>
          <w:p w:rsidR="0021054E" w:rsidRPr="00CF4E3C" w:rsidRDefault="0021054E" w:rsidP="00CD3E63">
            <w:pPr>
              <w:contextualSpacing/>
              <w:jc w:val="both"/>
              <w:rPr>
                <w:sz w:val="28"/>
                <w:szCs w:val="28"/>
                <w:lang w:eastAsia="en-US"/>
              </w:rPr>
            </w:pPr>
            <w:r w:rsidRPr="00CF4E3C">
              <w:rPr>
                <w:sz w:val="28"/>
                <w:szCs w:val="28"/>
                <w:lang w:eastAsia="en-US"/>
              </w:rPr>
              <w:t>Диагностика и лечение на этапе скорой неотложной помощи</w:t>
            </w:r>
          </w:p>
        </w:tc>
        <w:tc>
          <w:tcPr>
            <w:tcW w:w="533" w:type="dxa"/>
          </w:tcPr>
          <w:p w:rsidR="0021054E" w:rsidRPr="00583C24" w:rsidRDefault="00583C24" w:rsidP="00CD3E63">
            <w:pPr>
              <w:contextualSpacing/>
              <w:jc w:val="both"/>
              <w:rPr>
                <w:sz w:val="28"/>
                <w:szCs w:val="28"/>
                <w:lang w:val="en-US" w:eastAsia="en-US"/>
              </w:rPr>
            </w:pPr>
            <w:r>
              <w:rPr>
                <w:sz w:val="28"/>
                <w:szCs w:val="28"/>
                <w:lang w:val="en-US" w:eastAsia="en-US"/>
              </w:rPr>
              <w:t>6</w:t>
            </w:r>
          </w:p>
        </w:tc>
      </w:tr>
      <w:tr w:rsidR="0021054E" w:rsidRPr="00CF4E3C" w:rsidTr="00CD3E63">
        <w:tc>
          <w:tcPr>
            <w:tcW w:w="9781" w:type="dxa"/>
          </w:tcPr>
          <w:p w:rsidR="0021054E" w:rsidRPr="00CF4E3C" w:rsidRDefault="0021054E" w:rsidP="00CD3E63">
            <w:pPr>
              <w:contextualSpacing/>
              <w:jc w:val="both"/>
              <w:rPr>
                <w:sz w:val="28"/>
                <w:szCs w:val="28"/>
                <w:lang w:eastAsia="en-US"/>
              </w:rPr>
            </w:pPr>
            <w:r w:rsidRPr="00CF4E3C">
              <w:rPr>
                <w:sz w:val="28"/>
                <w:szCs w:val="28"/>
                <w:lang w:eastAsia="en-US"/>
              </w:rPr>
              <w:t>Диагностик а и лечение на стационарном уровне</w:t>
            </w:r>
          </w:p>
        </w:tc>
        <w:tc>
          <w:tcPr>
            <w:tcW w:w="533" w:type="dxa"/>
          </w:tcPr>
          <w:p w:rsidR="0021054E" w:rsidRPr="00583C24" w:rsidRDefault="00583C24" w:rsidP="00CD3E63">
            <w:pPr>
              <w:contextualSpacing/>
              <w:jc w:val="both"/>
              <w:rPr>
                <w:sz w:val="28"/>
                <w:szCs w:val="28"/>
                <w:lang w:val="en-US" w:eastAsia="en-US"/>
              </w:rPr>
            </w:pPr>
            <w:r>
              <w:rPr>
                <w:sz w:val="28"/>
                <w:szCs w:val="28"/>
                <w:lang w:val="en-US" w:eastAsia="en-US"/>
              </w:rPr>
              <w:t>6</w:t>
            </w:r>
          </w:p>
        </w:tc>
      </w:tr>
      <w:tr w:rsidR="0021054E" w:rsidRPr="00CF4E3C" w:rsidTr="00CD3E63">
        <w:tc>
          <w:tcPr>
            <w:tcW w:w="9781" w:type="dxa"/>
          </w:tcPr>
          <w:p w:rsidR="0021054E" w:rsidRPr="00CF4E3C" w:rsidRDefault="0021054E" w:rsidP="00CD3E63">
            <w:pPr>
              <w:contextualSpacing/>
              <w:jc w:val="both"/>
              <w:rPr>
                <w:sz w:val="28"/>
                <w:szCs w:val="28"/>
                <w:lang w:eastAsia="en-US"/>
              </w:rPr>
            </w:pPr>
            <w:r w:rsidRPr="00CF4E3C">
              <w:rPr>
                <w:sz w:val="28"/>
                <w:szCs w:val="28"/>
                <w:lang w:eastAsia="en-US"/>
              </w:rPr>
              <w:t>Медицинская реабилитация</w:t>
            </w:r>
          </w:p>
        </w:tc>
        <w:tc>
          <w:tcPr>
            <w:tcW w:w="533" w:type="dxa"/>
          </w:tcPr>
          <w:p w:rsidR="0021054E" w:rsidRPr="00583C24" w:rsidRDefault="00583C24" w:rsidP="00CD3E63">
            <w:pPr>
              <w:contextualSpacing/>
              <w:jc w:val="both"/>
              <w:rPr>
                <w:sz w:val="28"/>
                <w:szCs w:val="28"/>
                <w:lang w:val="en-US" w:eastAsia="en-US"/>
              </w:rPr>
            </w:pPr>
            <w:r>
              <w:rPr>
                <w:sz w:val="28"/>
                <w:szCs w:val="28"/>
                <w:lang w:val="en-US" w:eastAsia="en-US"/>
              </w:rPr>
              <w:t>8</w:t>
            </w:r>
          </w:p>
        </w:tc>
      </w:tr>
      <w:tr w:rsidR="0021054E" w:rsidRPr="00CF4E3C" w:rsidTr="00CD3E63">
        <w:tc>
          <w:tcPr>
            <w:tcW w:w="9781" w:type="dxa"/>
          </w:tcPr>
          <w:p w:rsidR="0021054E" w:rsidRPr="00CF4E3C" w:rsidRDefault="0021054E" w:rsidP="00CD3E63">
            <w:pPr>
              <w:contextualSpacing/>
              <w:jc w:val="both"/>
              <w:rPr>
                <w:sz w:val="28"/>
                <w:szCs w:val="28"/>
                <w:lang w:eastAsia="en-US"/>
              </w:rPr>
            </w:pPr>
            <w:r w:rsidRPr="00CF4E3C">
              <w:rPr>
                <w:sz w:val="28"/>
                <w:szCs w:val="28"/>
                <w:lang w:eastAsia="en-US"/>
              </w:rPr>
              <w:t>Паллиативная помощь</w:t>
            </w:r>
          </w:p>
        </w:tc>
        <w:tc>
          <w:tcPr>
            <w:tcW w:w="533" w:type="dxa"/>
          </w:tcPr>
          <w:p w:rsidR="0021054E" w:rsidRPr="00583C24" w:rsidRDefault="00583C24" w:rsidP="00CD3E63">
            <w:pPr>
              <w:contextualSpacing/>
              <w:jc w:val="both"/>
              <w:rPr>
                <w:sz w:val="28"/>
                <w:szCs w:val="28"/>
                <w:lang w:val="en-US" w:eastAsia="en-US"/>
              </w:rPr>
            </w:pPr>
            <w:r>
              <w:rPr>
                <w:sz w:val="28"/>
                <w:szCs w:val="28"/>
                <w:lang w:val="en-US" w:eastAsia="en-US"/>
              </w:rPr>
              <w:t>8</w:t>
            </w:r>
          </w:p>
        </w:tc>
      </w:tr>
      <w:tr w:rsidR="0021054E" w:rsidRPr="00CF4E3C" w:rsidTr="00CD3E63">
        <w:tc>
          <w:tcPr>
            <w:tcW w:w="9781" w:type="dxa"/>
          </w:tcPr>
          <w:p w:rsidR="0021054E" w:rsidRPr="00CF4E3C" w:rsidRDefault="0021054E" w:rsidP="00CD3E63">
            <w:pPr>
              <w:contextualSpacing/>
              <w:jc w:val="both"/>
              <w:rPr>
                <w:sz w:val="28"/>
                <w:szCs w:val="28"/>
                <w:lang w:eastAsia="en-US"/>
              </w:rPr>
            </w:pPr>
            <w:r w:rsidRPr="00CF4E3C">
              <w:rPr>
                <w:sz w:val="28"/>
                <w:szCs w:val="28"/>
                <w:lang w:eastAsia="en-US"/>
              </w:rPr>
              <w:t>Сокращение, используемые в протоколе</w:t>
            </w:r>
          </w:p>
        </w:tc>
        <w:tc>
          <w:tcPr>
            <w:tcW w:w="533" w:type="dxa"/>
          </w:tcPr>
          <w:p w:rsidR="0021054E" w:rsidRPr="00583C24" w:rsidRDefault="00583C24" w:rsidP="00CD3E63">
            <w:pPr>
              <w:contextualSpacing/>
              <w:jc w:val="both"/>
              <w:rPr>
                <w:sz w:val="28"/>
                <w:szCs w:val="28"/>
                <w:lang w:val="en-US" w:eastAsia="en-US"/>
              </w:rPr>
            </w:pPr>
            <w:r>
              <w:rPr>
                <w:sz w:val="28"/>
                <w:szCs w:val="28"/>
                <w:lang w:val="en-US" w:eastAsia="en-US"/>
              </w:rPr>
              <w:t>8</w:t>
            </w:r>
          </w:p>
        </w:tc>
      </w:tr>
      <w:tr w:rsidR="0021054E" w:rsidRPr="00CF4E3C" w:rsidTr="00CD3E63">
        <w:tc>
          <w:tcPr>
            <w:tcW w:w="9781" w:type="dxa"/>
          </w:tcPr>
          <w:p w:rsidR="0021054E" w:rsidRPr="00CF4E3C" w:rsidRDefault="0021054E" w:rsidP="00CD3E63">
            <w:pPr>
              <w:contextualSpacing/>
              <w:jc w:val="both"/>
              <w:rPr>
                <w:sz w:val="28"/>
                <w:szCs w:val="28"/>
                <w:lang w:eastAsia="en-US"/>
              </w:rPr>
            </w:pPr>
            <w:r w:rsidRPr="00CF4E3C">
              <w:rPr>
                <w:sz w:val="28"/>
                <w:szCs w:val="28"/>
                <w:lang w:eastAsia="en-US"/>
              </w:rPr>
              <w:t>Список разработчиков протокола</w:t>
            </w:r>
          </w:p>
        </w:tc>
        <w:tc>
          <w:tcPr>
            <w:tcW w:w="533" w:type="dxa"/>
          </w:tcPr>
          <w:p w:rsidR="0021054E" w:rsidRPr="00583C24" w:rsidRDefault="00583C24" w:rsidP="00CD3E63">
            <w:pPr>
              <w:contextualSpacing/>
              <w:jc w:val="both"/>
              <w:rPr>
                <w:sz w:val="28"/>
                <w:szCs w:val="28"/>
                <w:lang w:val="en-US" w:eastAsia="en-US"/>
              </w:rPr>
            </w:pPr>
            <w:r>
              <w:rPr>
                <w:sz w:val="28"/>
                <w:szCs w:val="28"/>
                <w:lang w:val="en-US" w:eastAsia="en-US"/>
              </w:rPr>
              <w:t>8</w:t>
            </w:r>
          </w:p>
        </w:tc>
      </w:tr>
      <w:tr w:rsidR="0021054E" w:rsidRPr="00CF4E3C" w:rsidTr="00CD3E63">
        <w:tc>
          <w:tcPr>
            <w:tcW w:w="9781" w:type="dxa"/>
          </w:tcPr>
          <w:p w:rsidR="0021054E" w:rsidRPr="00CF4E3C" w:rsidRDefault="0021054E" w:rsidP="00CD3E63">
            <w:pPr>
              <w:contextualSpacing/>
              <w:jc w:val="both"/>
              <w:rPr>
                <w:sz w:val="28"/>
                <w:szCs w:val="28"/>
                <w:lang w:eastAsia="en-US"/>
              </w:rPr>
            </w:pPr>
            <w:r w:rsidRPr="00CF4E3C">
              <w:rPr>
                <w:sz w:val="28"/>
                <w:szCs w:val="28"/>
                <w:lang w:eastAsia="en-US"/>
              </w:rPr>
              <w:t>Конфликта интересов</w:t>
            </w:r>
          </w:p>
        </w:tc>
        <w:tc>
          <w:tcPr>
            <w:tcW w:w="533" w:type="dxa"/>
          </w:tcPr>
          <w:p w:rsidR="0021054E" w:rsidRPr="00583C24" w:rsidRDefault="00583C24" w:rsidP="00CD3E63">
            <w:pPr>
              <w:contextualSpacing/>
              <w:jc w:val="both"/>
              <w:rPr>
                <w:sz w:val="28"/>
                <w:szCs w:val="28"/>
                <w:lang w:val="en-US" w:eastAsia="en-US"/>
              </w:rPr>
            </w:pPr>
            <w:r>
              <w:rPr>
                <w:sz w:val="28"/>
                <w:szCs w:val="28"/>
                <w:lang w:val="en-US" w:eastAsia="en-US"/>
              </w:rPr>
              <w:t>9</w:t>
            </w:r>
          </w:p>
        </w:tc>
      </w:tr>
      <w:tr w:rsidR="0021054E" w:rsidRPr="00CF4E3C" w:rsidTr="00CD3E63">
        <w:tc>
          <w:tcPr>
            <w:tcW w:w="9781" w:type="dxa"/>
          </w:tcPr>
          <w:p w:rsidR="0021054E" w:rsidRPr="00CF4E3C" w:rsidRDefault="0021054E" w:rsidP="00CD3E63">
            <w:pPr>
              <w:contextualSpacing/>
              <w:jc w:val="both"/>
              <w:rPr>
                <w:sz w:val="28"/>
                <w:szCs w:val="28"/>
                <w:lang w:eastAsia="en-US"/>
              </w:rPr>
            </w:pPr>
            <w:r w:rsidRPr="00CF4E3C">
              <w:rPr>
                <w:sz w:val="28"/>
                <w:szCs w:val="28"/>
                <w:lang w:eastAsia="en-US"/>
              </w:rPr>
              <w:t>Список рецензентов</w:t>
            </w:r>
          </w:p>
        </w:tc>
        <w:tc>
          <w:tcPr>
            <w:tcW w:w="533" w:type="dxa"/>
          </w:tcPr>
          <w:p w:rsidR="0021054E" w:rsidRPr="00583C24" w:rsidRDefault="00583C24" w:rsidP="00CD3E63">
            <w:pPr>
              <w:contextualSpacing/>
              <w:jc w:val="both"/>
              <w:rPr>
                <w:sz w:val="28"/>
                <w:szCs w:val="28"/>
                <w:lang w:val="en-US" w:eastAsia="en-US"/>
              </w:rPr>
            </w:pPr>
            <w:r>
              <w:rPr>
                <w:sz w:val="28"/>
                <w:szCs w:val="28"/>
                <w:lang w:val="en-US" w:eastAsia="en-US"/>
              </w:rPr>
              <w:t>9</w:t>
            </w:r>
          </w:p>
        </w:tc>
      </w:tr>
      <w:tr w:rsidR="0021054E" w:rsidRPr="00CF4E3C" w:rsidTr="00CD3E63">
        <w:tc>
          <w:tcPr>
            <w:tcW w:w="9781" w:type="dxa"/>
          </w:tcPr>
          <w:p w:rsidR="0021054E" w:rsidRPr="00CF4E3C" w:rsidRDefault="0021054E" w:rsidP="00CD3E63">
            <w:pPr>
              <w:contextualSpacing/>
              <w:jc w:val="both"/>
              <w:rPr>
                <w:sz w:val="28"/>
                <w:szCs w:val="28"/>
                <w:lang w:eastAsia="en-US"/>
              </w:rPr>
            </w:pPr>
            <w:r w:rsidRPr="00CF4E3C">
              <w:rPr>
                <w:sz w:val="28"/>
                <w:szCs w:val="28"/>
                <w:lang w:eastAsia="en-US"/>
              </w:rPr>
              <w:t>Список использованной литературы</w:t>
            </w:r>
          </w:p>
        </w:tc>
        <w:tc>
          <w:tcPr>
            <w:tcW w:w="533" w:type="dxa"/>
          </w:tcPr>
          <w:p w:rsidR="0021054E" w:rsidRPr="00583C24" w:rsidRDefault="00583C24" w:rsidP="00CD3E63">
            <w:pPr>
              <w:contextualSpacing/>
              <w:jc w:val="both"/>
              <w:rPr>
                <w:sz w:val="28"/>
                <w:szCs w:val="28"/>
                <w:lang w:val="en-US" w:eastAsia="en-US"/>
              </w:rPr>
            </w:pPr>
            <w:r>
              <w:rPr>
                <w:sz w:val="28"/>
                <w:szCs w:val="28"/>
                <w:lang w:val="en-US" w:eastAsia="en-US"/>
              </w:rPr>
              <w:t>9</w:t>
            </w:r>
            <w:bookmarkStart w:id="0" w:name="_GoBack"/>
            <w:bookmarkEnd w:id="0"/>
          </w:p>
        </w:tc>
      </w:tr>
    </w:tbl>
    <w:p w:rsidR="00043102" w:rsidRDefault="00043102" w:rsidP="0021054E">
      <w:pPr>
        <w:jc w:val="both"/>
        <w:rPr>
          <w:b/>
          <w:sz w:val="28"/>
          <w:szCs w:val="28"/>
        </w:rPr>
      </w:pPr>
    </w:p>
    <w:p w:rsidR="00043102" w:rsidRDefault="0021054E" w:rsidP="0021054E">
      <w:pPr>
        <w:jc w:val="both"/>
        <w:rPr>
          <w:b/>
          <w:sz w:val="28"/>
          <w:szCs w:val="28"/>
        </w:rPr>
      </w:pPr>
      <w:r>
        <w:rPr>
          <w:b/>
          <w:sz w:val="28"/>
          <w:szCs w:val="28"/>
        </w:rPr>
        <w:t>2.</w:t>
      </w:r>
      <w:r w:rsidR="00043102">
        <w:rPr>
          <w:b/>
          <w:sz w:val="28"/>
          <w:szCs w:val="28"/>
        </w:rPr>
        <w:t>Соотношение кодов МКБ-10 и МКБ-9:</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3663"/>
        <w:gridCol w:w="873"/>
        <w:gridCol w:w="4536"/>
      </w:tblGrid>
      <w:tr w:rsidR="00043102" w:rsidTr="0021054E">
        <w:tc>
          <w:tcPr>
            <w:tcW w:w="4656" w:type="dxa"/>
            <w:gridSpan w:val="2"/>
            <w:tcBorders>
              <w:top w:val="single" w:sz="4" w:space="0" w:color="auto"/>
              <w:left w:val="single" w:sz="4" w:space="0" w:color="auto"/>
              <w:bottom w:val="single" w:sz="4" w:space="0" w:color="auto"/>
              <w:right w:val="single" w:sz="4" w:space="0" w:color="auto"/>
            </w:tcBorders>
            <w:hideMark/>
          </w:tcPr>
          <w:p w:rsidR="00043102" w:rsidRPr="0021054E" w:rsidRDefault="00043102">
            <w:pPr>
              <w:spacing w:line="276" w:lineRule="auto"/>
              <w:ind w:firstLine="851"/>
              <w:jc w:val="center"/>
              <w:rPr>
                <w:sz w:val="28"/>
                <w:szCs w:val="28"/>
                <w:lang w:eastAsia="en-US"/>
              </w:rPr>
            </w:pPr>
            <w:r w:rsidRPr="0021054E">
              <w:rPr>
                <w:sz w:val="28"/>
                <w:szCs w:val="28"/>
                <w:lang w:eastAsia="en-US"/>
              </w:rPr>
              <w:t xml:space="preserve">МКБ-10 </w:t>
            </w:r>
          </w:p>
        </w:tc>
        <w:tc>
          <w:tcPr>
            <w:tcW w:w="5409" w:type="dxa"/>
            <w:gridSpan w:val="2"/>
            <w:tcBorders>
              <w:top w:val="single" w:sz="4" w:space="0" w:color="auto"/>
              <w:left w:val="single" w:sz="4" w:space="0" w:color="auto"/>
              <w:bottom w:val="single" w:sz="4" w:space="0" w:color="auto"/>
              <w:right w:val="single" w:sz="4" w:space="0" w:color="auto"/>
            </w:tcBorders>
            <w:hideMark/>
          </w:tcPr>
          <w:p w:rsidR="00043102" w:rsidRPr="0021054E" w:rsidRDefault="00043102">
            <w:pPr>
              <w:spacing w:line="276" w:lineRule="auto"/>
              <w:ind w:firstLine="851"/>
              <w:jc w:val="center"/>
              <w:rPr>
                <w:sz w:val="28"/>
                <w:szCs w:val="28"/>
                <w:lang w:eastAsia="en-US"/>
              </w:rPr>
            </w:pPr>
            <w:r w:rsidRPr="0021054E">
              <w:rPr>
                <w:sz w:val="28"/>
                <w:szCs w:val="28"/>
                <w:lang w:eastAsia="en-US"/>
              </w:rPr>
              <w:t>МКБ-9</w:t>
            </w:r>
          </w:p>
        </w:tc>
      </w:tr>
      <w:tr w:rsidR="00043102" w:rsidTr="0021054E">
        <w:tc>
          <w:tcPr>
            <w:tcW w:w="993" w:type="dxa"/>
            <w:tcBorders>
              <w:top w:val="single" w:sz="4" w:space="0" w:color="auto"/>
              <w:left w:val="single" w:sz="4" w:space="0" w:color="auto"/>
              <w:bottom w:val="single" w:sz="4" w:space="0" w:color="auto"/>
              <w:right w:val="single" w:sz="4" w:space="0" w:color="auto"/>
            </w:tcBorders>
            <w:hideMark/>
          </w:tcPr>
          <w:p w:rsidR="00043102" w:rsidRPr="0021054E" w:rsidRDefault="00043102" w:rsidP="0021054E">
            <w:pPr>
              <w:spacing w:line="276" w:lineRule="auto"/>
              <w:rPr>
                <w:sz w:val="28"/>
                <w:szCs w:val="28"/>
                <w:lang w:eastAsia="en-US"/>
              </w:rPr>
            </w:pPr>
            <w:r w:rsidRPr="0021054E">
              <w:rPr>
                <w:bCs/>
                <w:color w:val="000000"/>
                <w:sz w:val="28"/>
                <w:szCs w:val="28"/>
                <w:lang w:eastAsia="en-US"/>
              </w:rPr>
              <w:t>J 38.1</w:t>
            </w:r>
          </w:p>
        </w:tc>
        <w:tc>
          <w:tcPr>
            <w:tcW w:w="3663" w:type="dxa"/>
            <w:tcBorders>
              <w:top w:val="single" w:sz="4" w:space="0" w:color="auto"/>
              <w:left w:val="single" w:sz="4" w:space="0" w:color="auto"/>
              <w:bottom w:val="single" w:sz="4" w:space="0" w:color="auto"/>
              <w:right w:val="single" w:sz="4" w:space="0" w:color="auto"/>
            </w:tcBorders>
            <w:hideMark/>
          </w:tcPr>
          <w:p w:rsidR="00043102" w:rsidRPr="0021054E" w:rsidRDefault="00043102" w:rsidP="0021054E">
            <w:pPr>
              <w:spacing w:line="276" w:lineRule="auto"/>
              <w:rPr>
                <w:color w:val="000000"/>
                <w:sz w:val="28"/>
                <w:szCs w:val="28"/>
                <w:lang w:eastAsia="en-US"/>
              </w:rPr>
            </w:pPr>
            <w:r w:rsidRPr="0021054E">
              <w:rPr>
                <w:bCs/>
                <w:color w:val="000000"/>
                <w:sz w:val="28"/>
                <w:szCs w:val="28"/>
                <w:lang w:eastAsia="en-US"/>
              </w:rPr>
              <w:t>Полип голосовой складки и гортани</w:t>
            </w:r>
          </w:p>
        </w:tc>
        <w:tc>
          <w:tcPr>
            <w:tcW w:w="873" w:type="dxa"/>
            <w:tcBorders>
              <w:top w:val="single" w:sz="4" w:space="0" w:color="auto"/>
              <w:left w:val="single" w:sz="4" w:space="0" w:color="auto"/>
              <w:bottom w:val="single" w:sz="4" w:space="0" w:color="auto"/>
              <w:right w:val="single" w:sz="4" w:space="0" w:color="auto"/>
            </w:tcBorders>
            <w:hideMark/>
          </w:tcPr>
          <w:p w:rsidR="00043102" w:rsidRPr="0021054E" w:rsidRDefault="00043102" w:rsidP="0021054E">
            <w:pPr>
              <w:spacing w:line="276" w:lineRule="auto"/>
              <w:jc w:val="center"/>
              <w:rPr>
                <w:sz w:val="28"/>
                <w:szCs w:val="28"/>
                <w:lang w:eastAsia="en-US"/>
              </w:rPr>
            </w:pPr>
            <w:r w:rsidRPr="0021054E">
              <w:rPr>
                <w:sz w:val="28"/>
                <w:szCs w:val="28"/>
                <w:lang w:eastAsia="en-US"/>
              </w:rPr>
              <w:t>31.00</w:t>
            </w:r>
          </w:p>
        </w:tc>
        <w:tc>
          <w:tcPr>
            <w:tcW w:w="4536" w:type="dxa"/>
            <w:tcBorders>
              <w:top w:val="single" w:sz="4" w:space="0" w:color="auto"/>
              <w:left w:val="single" w:sz="4" w:space="0" w:color="auto"/>
              <w:bottom w:val="single" w:sz="4" w:space="0" w:color="auto"/>
              <w:right w:val="single" w:sz="4" w:space="0" w:color="auto"/>
            </w:tcBorders>
            <w:hideMark/>
          </w:tcPr>
          <w:p w:rsidR="00043102" w:rsidRPr="0021054E" w:rsidRDefault="0021054E" w:rsidP="0021054E">
            <w:pPr>
              <w:spacing w:line="276" w:lineRule="auto"/>
              <w:jc w:val="center"/>
              <w:rPr>
                <w:sz w:val="28"/>
                <w:szCs w:val="28"/>
                <w:lang w:eastAsia="en-US"/>
              </w:rPr>
            </w:pPr>
            <w:r>
              <w:rPr>
                <w:sz w:val="28"/>
                <w:szCs w:val="28"/>
                <w:lang w:eastAsia="en-US"/>
              </w:rPr>
              <w:t>Д</w:t>
            </w:r>
            <w:r w:rsidR="00043102" w:rsidRPr="0021054E">
              <w:rPr>
                <w:sz w:val="28"/>
                <w:szCs w:val="28"/>
                <w:lang w:eastAsia="en-US"/>
              </w:rPr>
              <w:t>ругие манипуляции на гортани</w:t>
            </w:r>
          </w:p>
        </w:tc>
      </w:tr>
    </w:tbl>
    <w:p w:rsidR="00043102" w:rsidRDefault="00043102" w:rsidP="00043102">
      <w:pPr>
        <w:ind w:firstLine="851"/>
        <w:jc w:val="both"/>
        <w:rPr>
          <w:b/>
          <w:sz w:val="28"/>
          <w:szCs w:val="28"/>
        </w:rPr>
      </w:pPr>
    </w:p>
    <w:p w:rsidR="00043102" w:rsidRDefault="0021054E" w:rsidP="0021054E">
      <w:pPr>
        <w:jc w:val="both"/>
        <w:rPr>
          <w:b/>
          <w:sz w:val="28"/>
          <w:szCs w:val="28"/>
        </w:rPr>
      </w:pPr>
      <w:r>
        <w:rPr>
          <w:b/>
          <w:sz w:val="28"/>
          <w:szCs w:val="28"/>
        </w:rPr>
        <w:t>3.</w:t>
      </w:r>
      <w:r w:rsidR="00043102">
        <w:rPr>
          <w:b/>
          <w:sz w:val="28"/>
          <w:szCs w:val="28"/>
        </w:rPr>
        <w:t xml:space="preserve">Дата разработки протокола: </w:t>
      </w:r>
      <w:r w:rsidR="00043102" w:rsidRPr="0021054E">
        <w:rPr>
          <w:sz w:val="28"/>
          <w:szCs w:val="28"/>
        </w:rPr>
        <w:t>2016 год</w:t>
      </w:r>
      <w:r>
        <w:rPr>
          <w:sz w:val="28"/>
          <w:szCs w:val="28"/>
        </w:rPr>
        <w:t>.</w:t>
      </w:r>
    </w:p>
    <w:p w:rsidR="00043102" w:rsidRDefault="0021054E" w:rsidP="0021054E">
      <w:pPr>
        <w:jc w:val="both"/>
        <w:rPr>
          <w:b/>
          <w:sz w:val="28"/>
          <w:szCs w:val="28"/>
        </w:rPr>
      </w:pPr>
      <w:r>
        <w:rPr>
          <w:b/>
          <w:sz w:val="28"/>
          <w:szCs w:val="28"/>
        </w:rPr>
        <w:t>4.</w:t>
      </w:r>
      <w:r w:rsidR="00043102">
        <w:rPr>
          <w:b/>
          <w:sz w:val="28"/>
          <w:szCs w:val="28"/>
        </w:rPr>
        <w:t>Пользователи протокола</w:t>
      </w:r>
      <w:r w:rsidR="00043102">
        <w:rPr>
          <w:sz w:val="28"/>
          <w:szCs w:val="28"/>
        </w:rPr>
        <w:t>: оториноларинголог</w:t>
      </w:r>
      <w:r>
        <w:rPr>
          <w:sz w:val="28"/>
          <w:szCs w:val="28"/>
        </w:rPr>
        <w:t>.</w:t>
      </w:r>
    </w:p>
    <w:p w:rsidR="0021054E" w:rsidRDefault="0021054E" w:rsidP="0021054E">
      <w:pPr>
        <w:jc w:val="both"/>
        <w:rPr>
          <w:sz w:val="28"/>
          <w:szCs w:val="28"/>
        </w:rPr>
      </w:pPr>
      <w:r>
        <w:rPr>
          <w:b/>
          <w:sz w:val="28"/>
          <w:szCs w:val="28"/>
        </w:rPr>
        <w:t>5.</w:t>
      </w:r>
      <w:r w:rsidR="00043102">
        <w:rPr>
          <w:b/>
          <w:sz w:val="28"/>
          <w:szCs w:val="28"/>
        </w:rPr>
        <w:t>Категория пациентов:</w:t>
      </w:r>
      <w:r w:rsidR="00040D5B">
        <w:rPr>
          <w:b/>
          <w:sz w:val="28"/>
          <w:szCs w:val="28"/>
        </w:rPr>
        <w:t xml:space="preserve"> </w:t>
      </w:r>
      <w:r w:rsidRPr="0021054E">
        <w:rPr>
          <w:sz w:val="28"/>
          <w:szCs w:val="28"/>
        </w:rPr>
        <w:t>д</w:t>
      </w:r>
      <w:r>
        <w:rPr>
          <w:sz w:val="28"/>
          <w:szCs w:val="28"/>
        </w:rPr>
        <w:t xml:space="preserve">ети, </w:t>
      </w:r>
      <w:r w:rsidR="00043102">
        <w:rPr>
          <w:sz w:val="28"/>
          <w:szCs w:val="28"/>
        </w:rPr>
        <w:t>взрослые</w:t>
      </w:r>
      <w:r>
        <w:rPr>
          <w:sz w:val="28"/>
          <w:szCs w:val="28"/>
        </w:rPr>
        <w:t>.</w:t>
      </w:r>
    </w:p>
    <w:p w:rsidR="00043102" w:rsidRDefault="0021054E" w:rsidP="0021054E">
      <w:pPr>
        <w:jc w:val="both"/>
        <w:rPr>
          <w:rFonts w:eastAsia="Calibri"/>
          <w:b/>
          <w:sz w:val="28"/>
          <w:szCs w:val="28"/>
        </w:rPr>
      </w:pPr>
      <w:r>
        <w:rPr>
          <w:rFonts w:eastAsia="Calibri"/>
          <w:b/>
          <w:bCs/>
          <w:sz w:val="28"/>
          <w:szCs w:val="28"/>
        </w:rPr>
        <w:t>6.</w:t>
      </w:r>
      <w:r w:rsidR="00043102">
        <w:rPr>
          <w:rFonts w:eastAsia="Calibri"/>
          <w:b/>
          <w:bCs/>
          <w:sz w:val="28"/>
          <w:szCs w:val="28"/>
        </w:rPr>
        <w:t>Шкала уровня доказательности</w:t>
      </w:r>
      <w:r w:rsidR="00043102">
        <w:rPr>
          <w:rFonts w:eastAsia="Calibri"/>
          <w:b/>
          <w:sz w:val="28"/>
          <w:szCs w:val="28"/>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9356"/>
      </w:tblGrid>
      <w:tr w:rsidR="0021054E" w:rsidRPr="009870C3" w:rsidTr="00CD3E63">
        <w:tc>
          <w:tcPr>
            <w:tcW w:w="709" w:type="dxa"/>
            <w:tcBorders>
              <w:top w:val="single" w:sz="4" w:space="0" w:color="auto"/>
              <w:left w:val="single" w:sz="4" w:space="0" w:color="auto"/>
              <w:bottom w:val="single" w:sz="4" w:space="0" w:color="auto"/>
              <w:right w:val="single" w:sz="4" w:space="0" w:color="auto"/>
            </w:tcBorders>
            <w:hideMark/>
          </w:tcPr>
          <w:p w:rsidR="0021054E" w:rsidRPr="00C4744F" w:rsidRDefault="0021054E" w:rsidP="00CD3E63">
            <w:pPr>
              <w:tabs>
                <w:tab w:val="left" w:pos="0"/>
              </w:tabs>
              <w:jc w:val="center"/>
              <w:rPr>
                <w:b/>
                <w:sz w:val="28"/>
                <w:szCs w:val="28"/>
              </w:rPr>
            </w:pPr>
            <w:r w:rsidRPr="00C4744F">
              <w:rPr>
                <w:sz w:val="28"/>
                <w:szCs w:val="28"/>
              </w:rPr>
              <w:lastRenderedPageBreak/>
              <w:t>А</w:t>
            </w:r>
          </w:p>
        </w:tc>
        <w:tc>
          <w:tcPr>
            <w:tcW w:w="9356" w:type="dxa"/>
            <w:tcBorders>
              <w:top w:val="single" w:sz="4" w:space="0" w:color="auto"/>
              <w:left w:val="single" w:sz="4" w:space="0" w:color="auto"/>
              <w:bottom w:val="single" w:sz="4" w:space="0" w:color="auto"/>
              <w:right w:val="single" w:sz="4" w:space="0" w:color="auto"/>
            </w:tcBorders>
            <w:hideMark/>
          </w:tcPr>
          <w:p w:rsidR="0021054E" w:rsidRPr="00C4744F" w:rsidRDefault="0021054E" w:rsidP="00CD3E63">
            <w:pPr>
              <w:jc w:val="both"/>
              <w:rPr>
                <w:b/>
                <w:sz w:val="28"/>
                <w:szCs w:val="28"/>
              </w:rPr>
            </w:pPr>
            <w:r w:rsidRPr="00C4744F">
              <w:rPr>
                <w:sz w:val="28"/>
                <w:szCs w:val="28"/>
              </w:rPr>
              <w:t xml:space="preserve">Высококачественный мета-анализ, систематический обзор РКИ или крупное РКИ с очень низкой вероятностью (++) систематической ошибки </w:t>
            </w:r>
            <w:proofErr w:type="gramStart"/>
            <w:r w:rsidRPr="00C4744F">
              <w:rPr>
                <w:sz w:val="28"/>
                <w:szCs w:val="28"/>
              </w:rPr>
              <w:t>результаты</w:t>
            </w:r>
            <w:proofErr w:type="gramEnd"/>
            <w:r w:rsidRPr="00C4744F">
              <w:rPr>
                <w:sz w:val="28"/>
                <w:szCs w:val="28"/>
              </w:rPr>
              <w:t xml:space="preserve"> которых могут быть распространены на соответствующую популяцию.</w:t>
            </w:r>
          </w:p>
        </w:tc>
      </w:tr>
      <w:tr w:rsidR="0021054E" w:rsidRPr="009870C3" w:rsidTr="00CD3E63">
        <w:tc>
          <w:tcPr>
            <w:tcW w:w="709" w:type="dxa"/>
            <w:tcBorders>
              <w:top w:val="single" w:sz="4" w:space="0" w:color="auto"/>
              <w:left w:val="single" w:sz="4" w:space="0" w:color="auto"/>
              <w:bottom w:val="single" w:sz="4" w:space="0" w:color="auto"/>
              <w:right w:val="single" w:sz="4" w:space="0" w:color="auto"/>
            </w:tcBorders>
            <w:hideMark/>
          </w:tcPr>
          <w:p w:rsidR="0021054E" w:rsidRPr="00C4744F" w:rsidRDefault="0021054E" w:rsidP="00CD3E63">
            <w:pPr>
              <w:tabs>
                <w:tab w:val="left" w:pos="0"/>
              </w:tabs>
              <w:jc w:val="center"/>
              <w:rPr>
                <w:b/>
                <w:sz w:val="28"/>
                <w:szCs w:val="28"/>
              </w:rPr>
            </w:pPr>
            <w:r w:rsidRPr="00C4744F">
              <w:rPr>
                <w:sz w:val="28"/>
                <w:szCs w:val="28"/>
              </w:rPr>
              <w:t>В</w:t>
            </w:r>
          </w:p>
        </w:tc>
        <w:tc>
          <w:tcPr>
            <w:tcW w:w="9356" w:type="dxa"/>
            <w:tcBorders>
              <w:top w:val="single" w:sz="4" w:space="0" w:color="auto"/>
              <w:left w:val="single" w:sz="4" w:space="0" w:color="auto"/>
              <w:bottom w:val="single" w:sz="4" w:space="0" w:color="auto"/>
              <w:right w:val="single" w:sz="4" w:space="0" w:color="auto"/>
            </w:tcBorders>
            <w:hideMark/>
          </w:tcPr>
          <w:p w:rsidR="0021054E" w:rsidRPr="00C4744F" w:rsidRDefault="0021054E" w:rsidP="00CD3E63">
            <w:pPr>
              <w:jc w:val="both"/>
              <w:rPr>
                <w:b/>
                <w:sz w:val="28"/>
                <w:szCs w:val="28"/>
              </w:rPr>
            </w:pPr>
            <w:r w:rsidRPr="00C4744F">
              <w:rPr>
                <w:sz w:val="28"/>
                <w:szCs w:val="28"/>
              </w:rPr>
              <w:t xml:space="preserve">Высококачественный (++) систематический обзор когортных или исследований случай-контроль или </w:t>
            </w:r>
            <w:proofErr w:type="gramStart"/>
            <w:r w:rsidRPr="00C4744F">
              <w:rPr>
                <w:sz w:val="28"/>
                <w:szCs w:val="28"/>
              </w:rPr>
              <w:t>Высококачественное</w:t>
            </w:r>
            <w:proofErr w:type="gramEnd"/>
            <w:r w:rsidRPr="00C4744F">
              <w:rPr>
                <w:sz w:val="28"/>
                <w:szCs w:val="28"/>
              </w:rPr>
              <w:t xml:space="preserve"> (++) когортное или исследований случай-контроль с очень низким риском систематической ошибки или РКИ с невысоким  (+) риском систематической ошибки, результаты которых могут быть распространены на соответствующую популяцию.</w:t>
            </w:r>
          </w:p>
        </w:tc>
      </w:tr>
      <w:tr w:rsidR="0021054E" w:rsidRPr="009870C3" w:rsidTr="00CD3E63">
        <w:tc>
          <w:tcPr>
            <w:tcW w:w="709" w:type="dxa"/>
            <w:tcBorders>
              <w:top w:val="single" w:sz="4" w:space="0" w:color="auto"/>
              <w:left w:val="single" w:sz="4" w:space="0" w:color="auto"/>
              <w:bottom w:val="single" w:sz="4" w:space="0" w:color="auto"/>
              <w:right w:val="single" w:sz="4" w:space="0" w:color="auto"/>
            </w:tcBorders>
            <w:hideMark/>
          </w:tcPr>
          <w:p w:rsidR="0021054E" w:rsidRPr="00C4744F" w:rsidRDefault="0021054E" w:rsidP="00CD3E63">
            <w:pPr>
              <w:tabs>
                <w:tab w:val="left" w:pos="0"/>
              </w:tabs>
              <w:jc w:val="center"/>
              <w:rPr>
                <w:b/>
                <w:sz w:val="28"/>
                <w:szCs w:val="28"/>
              </w:rPr>
            </w:pPr>
            <w:r w:rsidRPr="00C4744F">
              <w:rPr>
                <w:sz w:val="28"/>
                <w:szCs w:val="28"/>
              </w:rPr>
              <w:t>С</w:t>
            </w:r>
          </w:p>
        </w:tc>
        <w:tc>
          <w:tcPr>
            <w:tcW w:w="9356" w:type="dxa"/>
            <w:tcBorders>
              <w:top w:val="single" w:sz="4" w:space="0" w:color="auto"/>
              <w:left w:val="single" w:sz="4" w:space="0" w:color="auto"/>
              <w:bottom w:val="single" w:sz="4" w:space="0" w:color="auto"/>
              <w:right w:val="single" w:sz="4" w:space="0" w:color="auto"/>
            </w:tcBorders>
            <w:hideMark/>
          </w:tcPr>
          <w:p w:rsidR="0021054E" w:rsidRPr="00C4744F" w:rsidRDefault="0021054E" w:rsidP="00CD3E63">
            <w:pPr>
              <w:jc w:val="both"/>
              <w:rPr>
                <w:sz w:val="28"/>
                <w:szCs w:val="28"/>
              </w:rPr>
            </w:pPr>
            <w:r w:rsidRPr="00C4744F">
              <w:rPr>
                <w:sz w:val="28"/>
                <w:szCs w:val="28"/>
              </w:rPr>
              <w:t>Когортное или исследование случай-контроль или контролируемое исследование без рандомизации с невысоким риском систематической ошибки (+).</w:t>
            </w:r>
          </w:p>
          <w:p w:rsidR="0021054E" w:rsidRPr="00C4744F" w:rsidRDefault="0021054E" w:rsidP="00CD3E63">
            <w:pPr>
              <w:jc w:val="both"/>
              <w:rPr>
                <w:b/>
                <w:sz w:val="28"/>
                <w:szCs w:val="28"/>
              </w:rPr>
            </w:pPr>
            <w:proofErr w:type="gramStart"/>
            <w:r w:rsidRPr="00C4744F">
              <w:rPr>
                <w:sz w:val="28"/>
                <w:szCs w:val="28"/>
              </w:rPr>
              <w:t>Результаты</w:t>
            </w:r>
            <w:proofErr w:type="gramEnd"/>
            <w:r w:rsidRPr="00C4744F">
              <w:rPr>
                <w:sz w:val="28"/>
                <w:szCs w:val="28"/>
              </w:rPr>
              <w:t xml:space="preserve"> которых могут быть распространены на соответствующую популяцию или РКИ с очень низким или невысоким риском систематической ошибки (++ или +), результаты которых не могут быть непосредственно распространены на соответствующую популяцию.</w:t>
            </w:r>
          </w:p>
        </w:tc>
      </w:tr>
      <w:tr w:rsidR="0021054E" w:rsidRPr="009870C3" w:rsidTr="00CD3E63">
        <w:tc>
          <w:tcPr>
            <w:tcW w:w="709" w:type="dxa"/>
            <w:tcBorders>
              <w:top w:val="single" w:sz="4" w:space="0" w:color="auto"/>
              <w:left w:val="single" w:sz="4" w:space="0" w:color="auto"/>
              <w:bottom w:val="single" w:sz="4" w:space="0" w:color="auto"/>
              <w:right w:val="single" w:sz="4" w:space="0" w:color="auto"/>
            </w:tcBorders>
            <w:hideMark/>
          </w:tcPr>
          <w:p w:rsidR="0021054E" w:rsidRPr="00C4744F" w:rsidRDefault="0021054E" w:rsidP="00CD3E63">
            <w:pPr>
              <w:tabs>
                <w:tab w:val="left" w:pos="0"/>
              </w:tabs>
              <w:jc w:val="center"/>
              <w:rPr>
                <w:sz w:val="28"/>
                <w:szCs w:val="28"/>
                <w:lang w:val="en-US"/>
              </w:rPr>
            </w:pPr>
            <w:r w:rsidRPr="00C4744F">
              <w:rPr>
                <w:sz w:val="28"/>
                <w:szCs w:val="28"/>
                <w:lang w:val="en-US"/>
              </w:rPr>
              <w:t>D</w:t>
            </w:r>
          </w:p>
        </w:tc>
        <w:tc>
          <w:tcPr>
            <w:tcW w:w="9356" w:type="dxa"/>
            <w:tcBorders>
              <w:top w:val="single" w:sz="4" w:space="0" w:color="auto"/>
              <w:left w:val="single" w:sz="4" w:space="0" w:color="auto"/>
              <w:bottom w:val="single" w:sz="4" w:space="0" w:color="auto"/>
              <w:right w:val="single" w:sz="4" w:space="0" w:color="auto"/>
            </w:tcBorders>
            <w:hideMark/>
          </w:tcPr>
          <w:p w:rsidR="0021054E" w:rsidRPr="00C4744F" w:rsidRDefault="0021054E" w:rsidP="00CD3E63">
            <w:pPr>
              <w:jc w:val="both"/>
              <w:rPr>
                <w:b/>
                <w:sz w:val="28"/>
                <w:szCs w:val="28"/>
              </w:rPr>
            </w:pPr>
            <w:r w:rsidRPr="00C4744F">
              <w:rPr>
                <w:color w:val="000000"/>
                <w:sz w:val="28"/>
                <w:szCs w:val="28"/>
                <w:shd w:val="clear" w:color="auto" w:fill="FFFFFF"/>
              </w:rPr>
              <w:t>Описание серии случаев или неконтролируемое исследование или мнение экспертов.</w:t>
            </w:r>
          </w:p>
        </w:tc>
      </w:tr>
    </w:tbl>
    <w:p w:rsidR="00043102" w:rsidRDefault="00043102" w:rsidP="00043102">
      <w:pPr>
        <w:ind w:left="851"/>
        <w:rPr>
          <w:rFonts w:eastAsia="Calibri"/>
          <w:b/>
          <w:sz w:val="28"/>
          <w:szCs w:val="28"/>
        </w:rPr>
      </w:pPr>
    </w:p>
    <w:p w:rsidR="00043102" w:rsidRPr="0021054E" w:rsidRDefault="00043102" w:rsidP="0021054E">
      <w:pPr>
        <w:pStyle w:val="a7"/>
        <w:numPr>
          <w:ilvl w:val="0"/>
          <w:numId w:val="8"/>
        </w:numPr>
        <w:tabs>
          <w:tab w:val="left" w:pos="426"/>
        </w:tabs>
        <w:spacing w:after="0" w:line="240" w:lineRule="auto"/>
        <w:ind w:left="0" w:firstLine="0"/>
        <w:jc w:val="both"/>
        <w:rPr>
          <w:rFonts w:ascii="Times New Roman" w:hAnsi="Times New Roman"/>
          <w:sz w:val="28"/>
          <w:szCs w:val="28"/>
        </w:rPr>
      </w:pPr>
      <w:r w:rsidRPr="0021054E">
        <w:rPr>
          <w:rFonts w:ascii="Times New Roman" w:hAnsi="Times New Roman"/>
          <w:b/>
          <w:sz w:val="28"/>
          <w:szCs w:val="28"/>
        </w:rPr>
        <w:t xml:space="preserve">Определение: </w:t>
      </w:r>
      <w:r w:rsidRPr="0021054E">
        <w:rPr>
          <w:rFonts w:ascii="Times New Roman" w:hAnsi="Times New Roman"/>
          <w:sz w:val="28"/>
          <w:szCs w:val="28"/>
        </w:rPr>
        <w:t xml:space="preserve">Полип гортани </w:t>
      </w:r>
      <w:r w:rsidR="0021054E" w:rsidRPr="0021054E">
        <w:rPr>
          <w:rFonts w:ascii="Times New Roman" w:hAnsi="Times New Roman"/>
          <w:sz w:val="28"/>
          <w:szCs w:val="28"/>
        </w:rPr>
        <w:t xml:space="preserve">– </w:t>
      </w:r>
      <w:r w:rsidRPr="0021054E">
        <w:rPr>
          <w:rFonts w:ascii="Times New Roman" w:hAnsi="Times New Roman"/>
          <w:sz w:val="28"/>
          <w:szCs w:val="28"/>
        </w:rPr>
        <w:t xml:space="preserve">обычно имеет вид единичной односторонней округлой опухоли от беловато-серого до красного и даже синюшного цвета, нередко </w:t>
      </w:r>
      <w:proofErr w:type="spellStart"/>
      <w:r w:rsidRPr="0021054E">
        <w:rPr>
          <w:rFonts w:ascii="Times New Roman" w:hAnsi="Times New Roman"/>
          <w:sz w:val="28"/>
          <w:szCs w:val="28"/>
        </w:rPr>
        <w:t>пролабирующий</w:t>
      </w:r>
      <w:proofErr w:type="spellEnd"/>
      <w:r w:rsidRPr="0021054E">
        <w:rPr>
          <w:rFonts w:ascii="Times New Roman" w:hAnsi="Times New Roman"/>
          <w:sz w:val="28"/>
          <w:szCs w:val="28"/>
        </w:rPr>
        <w:t xml:space="preserve"> в голосовую щель на ножке, полипы имеют гладкую поверхность. Полипы являются пролиферативными образованиями собственных тканей голосовой складки.Развивающаяся из плоского или переходного эпителия и выступающая над его поверхностью в виде сосочка. Новообразование голосовой складки, располагающееся чаще в ее центральной части.</w:t>
      </w:r>
      <w:r w:rsidR="0021054E" w:rsidRPr="0021054E">
        <w:rPr>
          <w:rFonts w:ascii="Times New Roman" w:hAnsi="Times New Roman"/>
          <w:sz w:val="28"/>
          <w:szCs w:val="28"/>
        </w:rPr>
        <w:t xml:space="preserve"> [1]</w:t>
      </w:r>
    </w:p>
    <w:p w:rsidR="00043102" w:rsidRDefault="00043102" w:rsidP="00043102">
      <w:pPr>
        <w:ind w:left="1070"/>
        <w:jc w:val="both"/>
        <w:rPr>
          <w:sz w:val="28"/>
          <w:szCs w:val="28"/>
        </w:rPr>
      </w:pPr>
    </w:p>
    <w:p w:rsidR="00043102" w:rsidRDefault="0021054E" w:rsidP="0021054E">
      <w:pPr>
        <w:jc w:val="both"/>
        <w:rPr>
          <w:b/>
          <w:sz w:val="28"/>
          <w:szCs w:val="28"/>
        </w:rPr>
      </w:pPr>
      <w:r>
        <w:rPr>
          <w:b/>
          <w:sz w:val="28"/>
          <w:szCs w:val="28"/>
        </w:rPr>
        <w:t>8.</w:t>
      </w:r>
      <w:r w:rsidR="00043102">
        <w:rPr>
          <w:b/>
          <w:sz w:val="28"/>
          <w:szCs w:val="28"/>
        </w:rPr>
        <w:t>Классификация</w:t>
      </w:r>
      <w:r w:rsidR="00043102">
        <w:rPr>
          <w:sz w:val="28"/>
          <w:szCs w:val="28"/>
        </w:rPr>
        <w:t>:</w:t>
      </w:r>
      <w:r w:rsidRPr="0021054E">
        <w:rPr>
          <w:sz w:val="28"/>
          <w:szCs w:val="28"/>
        </w:rPr>
        <w:t xml:space="preserve"> [1]</w:t>
      </w:r>
    </w:p>
    <w:p w:rsidR="00043102" w:rsidRPr="0021054E" w:rsidRDefault="00043102" w:rsidP="0021054E">
      <w:pPr>
        <w:jc w:val="both"/>
        <w:rPr>
          <w:sz w:val="28"/>
          <w:szCs w:val="28"/>
        </w:rPr>
      </w:pPr>
      <w:r w:rsidRPr="0021054E">
        <w:rPr>
          <w:rStyle w:val="s0"/>
          <w:sz w:val="28"/>
          <w:szCs w:val="28"/>
        </w:rPr>
        <w:t>По локализации</w:t>
      </w:r>
      <w:r w:rsidR="0021054E">
        <w:rPr>
          <w:rStyle w:val="s0"/>
          <w:sz w:val="28"/>
          <w:szCs w:val="28"/>
        </w:rPr>
        <w:t>.</w:t>
      </w:r>
    </w:p>
    <w:p w:rsidR="00043102" w:rsidRPr="0021054E" w:rsidRDefault="00043102" w:rsidP="0021054E">
      <w:pPr>
        <w:jc w:val="both"/>
        <w:rPr>
          <w:sz w:val="28"/>
          <w:szCs w:val="28"/>
        </w:rPr>
      </w:pPr>
      <w:r w:rsidRPr="0021054E">
        <w:rPr>
          <w:rStyle w:val="s0"/>
          <w:sz w:val="28"/>
          <w:szCs w:val="28"/>
        </w:rPr>
        <w:t>По возрастному признаку</w:t>
      </w:r>
      <w:r w:rsidRPr="0021054E">
        <w:rPr>
          <w:rStyle w:val="s0"/>
          <w:i/>
          <w:sz w:val="28"/>
          <w:szCs w:val="28"/>
        </w:rPr>
        <w:t>.</w:t>
      </w:r>
    </w:p>
    <w:p w:rsidR="00043102" w:rsidRPr="0021054E" w:rsidRDefault="00043102" w:rsidP="0021054E">
      <w:pPr>
        <w:jc w:val="both"/>
        <w:rPr>
          <w:sz w:val="28"/>
          <w:szCs w:val="28"/>
        </w:rPr>
      </w:pPr>
      <w:r w:rsidRPr="0021054E">
        <w:rPr>
          <w:rStyle w:val="s0"/>
          <w:sz w:val="28"/>
          <w:szCs w:val="28"/>
        </w:rPr>
        <w:t>Морфологически в каждой из возрастных групп:</w:t>
      </w:r>
    </w:p>
    <w:p w:rsidR="00043102" w:rsidRPr="0021054E" w:rsidRDefault="00043102" w:rsidP="0021054E">
      <w:pPr>
        <w:pStyle w:val="a7"/>
        <w:numPr>
          <w:ilvl w:val="0"/>
          <w:numId w:val="9"/>
        </w:numPr>
        <w:tabs>
          <w:tab w:val="left" w:pos="284"/>
        </w:tabs>
        <w:spacing w:after="0" w:line="240" w:lineRule="auto"/>
        <w:ind w:left="0" w:firstLine="0"/>
        <w:jc w:val="both"/>
        <w:rPr>
          <w:sz w:val="28"/>
          <w:szCs w:val="28"/>
        </w:rPr>
      </w:pPr>
      <w:r w:rsidRPr="0021054E">
        <w:rPr>
          <w:rStyle w:val="s0"/>
          <w:sz w:val="28"/>
          <w:szCs w:val="28"/>
        </w:rPr>
        <w:t>типичная папиллома</w:t>
      </w:r>
      <w:r w:rsidR="0021054E" w:rsidRPr="0021054E">
        <w:rPr>
          <w:rStyle w:val="s0"/>
          <w:sz w:val="28"/>
          <w:szCs w:val="28"/>
        </w:rPr>
        <w:t>;</w:t>
      </w:r>
    </w:p>
    <w:p w:rsidR="00043102" w:rsidRPr="0021054E" w:rsidRDefault="00043102" w:rsidP="0021054E">
      <w:pPr>
        <w:pStyle w:val="a7"/>
        <w:numPr>
          <w:ilvl w:val="0"/>
          <w:numId w:val="9"/>
        </w:numPr>
        <w:tabs>
          <w:tab w:val="left" w:pos="284"/>
        </w:tabs>
        <w:spacing w:after="0" w:line="240" w:lineRule="auto"/>
        <w:ind w:left="0" w:firstLine="0"/>
        <w:jc w:val="both"/>
        <w:rPr>
          <w:sz w:val="28"/>
          <w:szCs w:val="28"/>
        </w:rPr>
      </w:pPr>
      <w:r w:rsidRPr="0021054E">
        <w:rPr>
          <w:rStyle w:val="s0"/>
          <w:sz w:val="28"/>
          <w:szCs w:val="28"/>
        </w:rPr>
        <w:t>пролиферирующая папиллома с погружным ростом</w:t>
      </w:r>
      <w:r w:rsidR="0021054E" w:rsidRPr="0021054E">
        <w:rPr>
          <w:rStyle w:val="s0"/>
          <w:sz w:val="28"/>
          <w:szCs w:val="28"/>
        </w:rPr>
        <w:t>;</w:t>
      </w:r>
    </w:p>
    <w:p w:rsidR="00043102" w:rsidRPr="0021054E" w:rsidRDefault="00043102" w:rsidP="0021054E">
      <w:pPr>
        <w:pStyle w:val="a7"/>
        <w:numPr>
          <w:ilvl w:val="0"/>
          <w:numId w:val="9"/>
        </w:numPr>
        <w:tabs>
          <w:tab w:val="left" w:pos="284"/>
        </w:tabs>
        <w:spacing w:after="0" w:line="240" w:lineRule="auto"/>
        <w:ind w:left="0" w:firstLine="0"/>
        <w:jc w:val="both"/>
        <w:rPr>
          <w:sz w:val="28"/>
          <w:szCs w:val="28"/>
        </w:rPr>
      </w:pPr>
      <w:r w:rsidRPr="0021054E">
        <w:rPr>
          <w:rStyle w:val="s0"/>
          <w:sz w:val="28"/>
          <w:szCs w:val="28"/>
        </w:rPr>
        <w:t>озлокачествившаяся папиллома</w:t>
      </w:r>
      <w:r w:rsidR="0021054E" w:rsidRPr="0021054E">
        <w:rPr>
          <w:rStyle w:val="s0"/>
          <w:sz w:val="28"/>
          <w:szCs w:val="28"/>
        </w:rPr>
        <w:t>;</w:t>
      </w:r>
    </w:p>
    <w:p w:rsidR="00043102" w:rsidRPr="0021054E" w:rsidRDefault="00043102" w:rsidP="0021054E">
      <w:pPr>
        <w:jc w:val="both"/>
        <w:rPr>
          <w:i/>
          <w:sz w:val="28"/>
          <w:szCs w:val="28"/>
        </w:rPr>
      </w:pPr>
      <w:r w:rsidRPr="0021054E">
        <w:rPr>
          <w:rStyle w:val="s0"/>
          <w:sz w:val="28"/>
          <w:szCs w:val="28"/>
        </w:rPr>
        <w:t>По распространенности процесса:</w:t>
      </w:r>
    </w:p>
    <w:p w:rsidR="00043102" w:rsidRPr="0021054E" w:rsidRDefault="0021054E" w:rsidP="0021054E">
      <w:pPr>
        <w:pStyle w:val="a7"/>
        <w:numPr>
          <w:ilvl w:val="0"/>
          <w:numId w:val="10"/>
        </w:numPr>
        <w:tabs>
          <w:tab w:val="left" w:pos="284"/>
        </w:tabs>
        <w:spacing w:after="0" w:line="240" w:lineRule="auto"/>
        <w:ind w:left="0" w:firstLine="0"/>
        <w:jc w:val="both"/>
        <w:rPr>
          <w:sz w:val="28"/>
          <w:szCs w:val="28"/>
        </w:rPr>
      </w:pPr>
      <w:r w:rsidRPr="0021054E">
        <w:rPr>
          <w:rStyle w:val="s0"/>
          <w:sz w:val="28"/>
          <w:szCs w:val="28"/>
        </w:rPr>
        <w:t>о</w:t>
      </w:r>
      <w:r w:rsidR="00043102" w:rsidRPr="0021054E">
        <w:rPr>
          <w:rStyle w:val="s0"/>
          <w:sz w:val="28"/>
          <w:szCs w:val="28"/>
        </w:rPr>
        <w:t>граниченная</w:t>
      </w:r>
      <w:r w:rsidRPr="0021054E">
        <w:rPr>
          <w:rStyle w:val="s0"/>
          <w:sz w:val="28"/>
          <w:szCs w:val="28"/>
        </w:rPr>
        <w:t>;</w:t>
      </w:r>
    </w:p>
    <w:p w:rsidR="00043102" w:rsidRPr="0021054E" w:rsidRDefault="00043102" w:rsidP="0021054E">
      <w:pPr>
        <w:pStyle w:val="a7"/>
        <w:numPr>
          <w:ilvl w:val="0"/>
          <w:numId w:val="10"/>
        </w:numPr>
        <w:tabs>
          <w:tab w:val="left" w:pos="284"/>
        </w:tabs>
        <w:spacing w:after="0" w:line="240" w:lineRule="auto"/>
        <w:ind w:left="0" w:firstLine="0"/>
        <w:jc w:val="both"/>
        <w:rPr>
          <w:sz w:val="28"/>
          <w:szCs w:val="28"/>
        </w:rPr>
      </w:pPr>
      <w:r w:rsidRPr="0021054E">
        <w:rPr>
          <w:rStyle w:val="s0"/>
          <w:sz w:val="28"/>
          <w:szCs w:val="28"/>
        </w:rPr>
        <w:t>распространенная (I, II, III степени)</w:t>
      </w:r>
      <w:r w:rsidR="0021054E" w:rsidRPr="0021054E">
        <w:rPr>
          <w:rStyle w:val="s0"/>
          <w:sz w:val="28"/>
          <w:szCs w:val="28"/>
        </w:rPr>
        <w:t>.</w:t>
      </w:r>
    </w:p>
    <w:p w:rsidR="0021054E" w:rsidRDefault="0021054E" w:rsidP="0021054E">
      <w:pPr>
        <w:jc w:val="both"/>
        <w:rPr>
          <w:b/>
          <w:sz w:val="28"/>
          <w:szCs w:val="28"/>
        </w:rPr>
      </w:pPr>
    </w:p>
    <w:p w:rsidR="00043102" w:rsidRDefault="0021054E" w:rsidP="0021054E">
      <w:pPr>
        <w:jc w:val="both"/>
        <w:rPr>
          <w:b/>
          <w:sz w:val="28"/>
          <w:szCs w:val="28"/>
        </w:rPr>
      </w:pPr>
      <w:r>
        <w:rPr>
          <w:b/>
          <w:sz w:val="28"/>
          <w:szCs w:val="28"/>
        </w:rPr>
        <w:t>9.</w:t>
      </w:r>
      <w:r w:rsidR="00043102">
        <w:rPr>
          <w:b/>
          <w:sz w:val="28"/>
          <w:szCs w:val="28"/>
        </w:rPr>
        <w:t>ДИАГНОСТИКА И ЛЕЧЕНИЕ НА АМБУЛАТОРНОМ УРОВНЕ**:</w:t>
      </w:r>
    </w:p>
    <w:p w:rsidR="00043102" w:rsidRDefault="00043102" w:rsidP="0021054E">
      <w:pPr>
        <w:pStyle w:val="a7"/>
        <w:numPr>
          <w:ilvl w:val="0"/>
          <w:numId w:val="2"/>
        </w:numPr>
        <w:tabs>
          <w:tab w:val="left" w:pos="426"/>
        </w:tabs>
        <w:spacing w:after="0" w:line="240" w:lineRule="auto"/>
        <w:ind w:left="0" w:firstLine="0"/>
        <w:jc w:val="both"/>
        <w:rPr>
          <w:rFonts w:ascii="Times New Roman" w:hAnsi="Times New Roman"/>
          <w:b/>
          <w:sz w:val="28"/>
          <w:szCs w:val="28"/>
        </w:rPr>
      </w:pPr>
      <w:r>
        <w:rPr>
          <w:rFonts w:ascii="Times New Roman" w:hAnsi="Times New Roman"/>
          <w:b/>
          <w:sz w:val="28"/>
          <w:szCs w:val="28"/>
        </w:rPr>
        <w:t>Диагностические критерии</w:t>
      </w:r>
      <w:r w:rsidR="0021054E">
        <w:rPr>
          <w:rFonts w:ascii="Times New Roman" w:hAnsi="Times New Roman"/>
          <w:b/>
          <w:sz w:val="28"/>
          <w:szCs w:val="28"/>
        </w:rPr>
        <w:t>:</w:t>
      </w:r>
    </w:p>
    <w:p w:rsidR="00043102" w:rsidRPr="0021054E" w:rsidRDefault="00043102" w:rsidP="0021054E">
      <w:pPr>
        <w:jc w:val="both"/>
        <w:rPr>
          <w:rStyle w:val="s0"/>
          <w:sz w:val="28"/>
          <w:szCs w:val="28"/>
        </w:rPr>
      </w:pPr>
      <w:r w:rsidRPr="0021054E">
        <w:rPr>
          <w:rStyle w:val="s0"/>
          <w:b/>
          <w:sz w:val="28"/>
          <w:szCs w:val="28"/>
        </w:rPr>
        <w:t xml:space="preserve">Жалобы и анамнез: </w:t>
      </w:r>
    </w:p>
    <w:p w:rsidR="00043102" w:rsidRPr="0021054E" w:rsidRDefault="0021054E" w:rsidP="0021054E">
      <w:pPr>
        <w:pStyle w:val="a7"/>
        <w:numPr>
          <w:ilvl w:val="0"/>
          <w:numId w:val="11"/>
        </w:numPr>
        <w:tabs>
          <w:tab w:val="left" w:pos="284"/>
        </w:tabs>
        <w:spacing w:after="0" w:line="240" w:lineRule="auto"/>
        <w:ind w:left="0" w:firstLine="0"/>
        <w:jc w:val="both"/>
        <w:rPr>
          <w:rStyle w:val="s0"/>
          <w:sz w:val="28"/>
          <w:szCs w:val="28"/>
        </w:rPr>
      </w:pPr>
      <w:r w:rsidRPr="0021054E">
        <w:rPr>
          <w:rStyle w:val="s0"/>
          <w:sz w:val="28"/>
          <w:szCs w:val="28"/>
        </w:rPr>
        <w:t>изменение голоса;</w:t>
      </w:r>
    </w:p>
    <w:p w:rsidR="00043102" w:rsidRPr="0021054E" w:rsidRDefault="00043102" w:rsidP="0021054E">
      <w:pPr>
        <w:pStyle w:val="a7"/>
        <w:numPr>
          <w:ilvl w:val="0"/>
          <w:numId w:val="11"/>
        </w:numPr>
        <w:tabs>
          <w:tab w:val="left" w:pos="284"/>
        </w:tabs>
        <w:spacing w:after="0" w:line="240" w:lineRule="auto"/>
        <w:ind w:left="0" w:firstLine="0"/>
        <w:jc w:val="both"/>
        <w:rPr>
          <w:rStyle w:val="s0"/>
          <w:sz w:val="28"/>
          <w:szCs w:val="28"/>
        </w:rPr>
      </w:pPr>
      <w:r w:rsidRPr="0021054E">
        <w:rPr>
          <w:rStyle w:val="s0"/>
          <w:sz w:val="28"/>
          <w:szCs w:val="28"/>
        </w:rPr>
        <w:t>затрудненное нарастающее дыхание</w:t>
      </w:r>
      <w:r w:rsidR="0021054E" w:rsidRPr="0021054E">
        <w:rPr>
          <w:rStyle w:val="s0"/>
          <w:sz w:val="28"/>
          <w:szCs w:val="28"/>
        </w:rPr>
        <w:t>;</w:t>
      </w:r>
    </w:p>
    <w:p w:rsidR="00043102" w:rsidRPr="0021054E" w:rsidRDefault="00043102" w:rsidP="0021054E">
      <w:pPr>
        <w:pStyle w:val="a7"/>
        <w:numPr>
          <w:ilvl w:val="0"/>
          <w:numId w:val="11"/>
        </w:numPr>
        <w:tabs>
          <w:tab w:val="left" w:pos="284"/>
        </w:tabs>
        <w:spacing w:after="0" w:line="240" w:lineRule="auto"/>
        <w:ind w:left="0" w:firstLine="0"/>
        <w:jc w:val="both"/>
        <w:rPr>
          <w:rStyle w:val="s0"/>
          <w:sz w:val="28"/>
          <w:szCs w:val="28"/>
        </w:rPr>
      </w:pPr>
      <w:r w:rsidRPr="0021054E">
        <w:rPr>
          <w:rStyle w:val="s0"/>
          <w:sz w:val="28"/>
          <w:szCs w:val="28"/>
        </w:rPr>
        <w:lastRenderedPageBreak/>
        <w:t>першения в горле</w:t>
      </w:r>
      <w:r w:rsidR="0021054E" w:rsidRPr="0021054E">
        <w:rPr>
          <w:rStyle w:val="s0"/>
          <w:sz w:val="28"/>
          <w:szCs w:val="28"/>
        </w:rPr>
        <w:t>;</w:t>
      </w:r>
    </w:p>
    <w:p w:rsidR="00043102" w:rsidRDefault="00043102" w:rsidP="0021054E">
      <w:pPr>
        <w:pStyle w:val="a7"/>
        <w:numPr>
          <w:ilvl w:val="0"/>
          <w:numId w:val="11"/>
        </w:numPr>
        <w:tabs>
          <w:tab w:val="left" w:pos="284"/>
        </w:tabs>
        <w:spacing w:after="0" w:line="240" w:lineRule="auto"/>
        <w:ind w:left="0" w:firstLine="0"/>
        <w:jc w:val="both"/>
      </w:pPr>
      <w:r w:rsidRPr="0021054E">
        <w:rPr>
          <w:rStyle w:val="s0"/>
          <w:sz w:val="28"/>
          <w:szCs w:val="28"/>
        </w:rPr>
        <w:t>периодический кашель</w:t>
      </w:r>
      <w:r w:rsidR="0021054E" w:rsidRPr="0021054E">
        <w:rPr>
          <w:rStyle w:val="s0"/>
          <w:sz w:val="28"/>
          <w:szCs w:val="28"/>
        </w:rPr>
        <w:t>.</w:t>
      </w:r>
    </w:p>
    <w:p w:rsidR="00043102" w:rsidRDefault="00043102" w:rsidP="0021054E">
      <w:pPr>
        <w:jc w:val="both"/>
        <w:rPr>
          <w:rStyle w:val="s0"/>
          <w:b/>
          <w:sz w:val="28"/>
          <w:szCs w:val="28"/>
        </w:rPr>
      </w:pPr>
      <w:r w:rsidRPr="0021054E">
        <w:rPr>
          <w:rStyle w:val="s0"/>
          <w:b/>
          <w:sz w:val="28"/>
          <w:szCs w:val="28"/>
        </w:rPr>
        <w:t>Физикальное обследование:</w:t>
      </w:r>
    </w:p>
    <w:p w:rsidR="00CD3E63" w:rsidRPr="00CD3E63" w:rsidRDefault="00CD3E63" w:rsidP="00CD3E63">
      <w:pPr>
        <w:pStyle w:val="af1"/>
        <w:numPr>
          <w:ilvl w:val="0"/>
          <w:numId w:val="13"/>
        </w:numPr>
        <w:tabs>
          <w:tab w:val="left" w:pos="284"/>
        </w:tabs>
        <w:spacing w:before="0" w:beforeAutospacing="0" w:after="0" w:afterAutospacing="0" w:line="270" w:lineRule="atLeast"/>
        <w:ind w:left="0" w:firstLine="0"/>
        <w:jc w:val="both"/>
        <w:rPr>
          <w:sz w:val="28"/>
          <w:szCs w:val="28"/>
        </w:rPr>
      </w:pPr>
      <w:r w:rsidRPr="00CD3E63">
        <w:rPr>
          <w:sz w:val="28"/>
          <w:szCs w:val="28"/>
        </w:rPr>
        <w:t>б</w:t>
      </w:r>
      <w:r>
        <w:rPr>
          <w:sz w:val="28"/>
          <w:szCs w:val="28"/>
        </w:rPr>
        <w:t>езболезненная охриплость голоса;</w:t>
      </w:r>
    </w:p>
    <w:p w:rsidR="00CD3E63" w:rsidRPr="00CD3E63" w:rsidRDefault="00CD3E63" w:rsidP="00CD3E63">
      <w:pPr>
        <w:pStyle w:val="af1"/>
        <w:numPr>
          <w:ilvl w:val="0"/>
          <w:numId w:val="13"/>
        </w:numPr>
        <w:tabs>
          <w:tab w:val="left" w:pos="284"/>
        </w:tabs>
        <w:spacing w:before="0" w:beforeAutospacing="0" w:after="0" w:afterAutospacing="0" w:line="270" w:lineRule="atLeast"/>
        <w:ind w:left="0" w:firstLine="0"/>
        <w:jc w:val="both"/>
        <w:rPr>
          <w:sz w:val="28"/>
          <w:szCs w:val="28"/>
        </w:rPr>
      </w:pPr>
      <w:r w:rsidRPr="00CD3E63">
        <w:rPr>
          <w:sz w:val="28"/>
          <w:szCs w:val="28"/>
        </w:rPr>
        <w:t>неравномерность в закры</w:t>
      </w:r>
      <w:r>
        <w:rPr>
          <w:sz w:val="28"/>
          <w:szCs w:val="28"/>
        </w:rPr>
        <w:t>тии и вибрации голосовых связок;</w:t>
      </w:r>
    </w:p>
    <w:p w:rsidR="00CD3E63" w:rsidRPr="00CD3E63" w:rsidRDefault="00CD3E63" w:rsidP="00CD3E63">
      <w:pPr>
        <w:pStyle w:val="af1"/>
        <w:numPr>
          <w:ilvl w:val="0"/>
          <w:numId w:val="13"/>
        </w:numPr>
        <w:tabs>
          <w:tab w:val="left" w:pos="284"/>
        </w:tabs>
        <w:spacing w:before="0" w:beforeAutospacing="0" w:after="0" w:afterAutospacing="0" w:line="270" w:lineRule="atLeast"/>
        <w:ind w:left="0" w:firstLine="0"/>
        <w:jc w:val="both"/>
        <w:rPr>
          <w:sz w:val="28"/>
          <w:szCs w:val="28"/>
        </w:rPr>
      </w:pPr>
      <w:r w:rsidRPr="00CD3E63">
        <w:rPr>
          <w:sz w:val="28"/>
          <w:szCs w:val="28"/>
        </w:rPr>
        <w:t xml:space="preserve">узелки голосовых связок представляют собой небольшие симметрично расположенные разрастания ткани по краям голосовых связок. По своему цвету узелки одинаковы со связками, что отличает их от полипов голосовых связок, которые бывают обычно красного цвета. </w:t>
      </w:r>
    </w:p>
    <w:p w:rsidR="00CD3E63" w:rsidRDefault="00CD3E63" w:rsidP="0021054E">
      <w:pPr>
        <w:jc w:val="both"/>
        <w:rPr>
          <w:rStyle w:val="s0"/>
          <w:b/>
          <w:sz w:val="28"/>
          <w:szCs w:val="28"/>
        </w:rPr>
      </w:pPr>
    </w:p>
    <w:p w:rsidR="00043102" w:rsidRPr="0021054E" w:rsidRDefault="00043102" w:rsidP="0021054E">
      <w:pPr>
        <w:jc w:val="both"/>
        <w:rPr>
          <w:rStyle w:val="s0"/>
          <w:sz w:val="28"/>
          <w:szCs w:val="28"/>
        </w:rPr>
      </w:pPr>
      <w:r w:rsidRPr="0021054E">
        <w:rPr>
          <w:rStyle w:val="s0"/>
          <w:b/>
          <w:sz w:val="28"/>
          <w:szCs w:val="28"/>
        </w:rPr>
        <w:t>Лабораторные исследования</w:t>
      </w:r>
      <w:r w:rsidRPr="0021054E">
        <w:rPr>
          <w:rStyle w:val="s0"/>
          <w:sz w:val="28"/>
          <w:szCs w:val="28"/>
        </w:rPr>
        <w:t xml:space="preserve">: </w:t>
      </w:r>
    </w:p>
    <w:p w:rsidR="00043102" w:rsidRPr="00CD3E63" w:rsidRDefault="00CD3E63" w:rsidP="00CD3E63">
      <w:pPr>
        <w:pStyle w:val="a7"/>
        <w:numPr>
          <w:ilvl w:val="0"/>
          <w:numId w:val="14"/>
        </w:numPr>
        <w:tabs>
          <w:tab w:val="left" w:pos="284"/>
        </w:tabs>
        <w:spacing w:line="240" w:lineRule="auto"/>
        <w:ind w:left="0" w:firstLine="0"/>
        <w:jc w:val="both"/>
        <w:rPr>
          <w:rStyle w:val="s0"/>
          <w:sz w:val="28"/>
          <w:szCs w:val="28"/>
        </w:rPr>
      </w:pPr>
      <w:r w:rsidRPr="00CD3E63">
        <w:rPr>
          <w:rStyle w:val="s0"/>
          <w:sz w:val="28"/>
          <w:szCs w:val="28"/>
        </w:rPr>
        <w:t>ОАК (по показаниям);</w:t>
      </w:r>
    </w:p>
    <w:p w:rsidR="00043102" w:rsidRPr="00CD3E63" w:rsidRDefault="00043102" w:rsidP="00CD3E63">
      <w:pPr>
        <w:pStyle w:val="a7"/>
        <w:numPr>
          <w:ilvl w:val="0"/>
          <w:numId w:val="14"/>
        </w:numPr>
        <w:tabs>
          <w:tab w:val="left" w:pos="284"/>
        </w:tabs>
        <w:spacing w:line="240" w:lineRule="auto"/>
        <w:ind w:left="0" w:firstLine="0"/>
        <w:jc w:val="both"/>
        <w:rPr>
          <w:rFonts w:ascii="Times New Roman" w:hAnsi="Times New Roman"/>
        </w:rPr>
      </w:pPr>
      <w:r w:rsidRPr="00CD3E63">
        <w:rPr>
          <w:rStyle w:val="s0"/>
          <w:sz w:val="28"/>
          <w:szCs w:val="28"/>
        </w:rPr>
        <w:t>ОАМ</w:t>
      </w:r>
      <w:r w:rsidR="00CD3E63" w:rsidRPr="00CD3E63">
        <w:rPr>
          <w:rStyle w:val="s0"/>
          <w:sz w:val="28"/>
          <w:szCs w:val="28"/>
        </w:rPr>
        <w:t xml:space="preserve"> (по показаниям);</w:t>
      </w:r>
    </w:p>
    <w:p w:rsidR="00CD3E63" w:rsidRPr="00CD3E63" w:rsidRDefault="00043102" w:rsidP="00CD3E63">
      <w:pPr>
        <w:pStyle w:val="a7"/>
        <w:numPr>
          <w:ilvl w:val="0"/>
          <w:numId w:val="14"/>
        </w:numPr>
        <w:tabs>
          <w:tab w:val="left" w:pos="284"/>
        </w:tabs>
        <w:spacing w:line="240" w:lineRule="auto"/>
        <w:ind w:left="0" w:firstLine="0"/>
        <w:jc w:val="both"/>
        <w:rPr>
          <w:rStyle w:val="s0"/>
          <w:sz w:val="28"/>
          <w:szCs w:val="28"/>
        </w:rPr>
      </w:pPr>
      <w:r w:rsidRPr="00CD3E63">
        <w:rPr>
          <w:rFonts w:ascii="Times New Roman" w:hAnsi="Times New Roman"/>
          <w:color w:val="000000"/>
          <w:sz w:val="28"/>
          <w:szCs w:val="28"/>
        </w:rPr>
        <w:t>Биохимический анализ крови</w:t>
      </w:r>
      <w:r w:rsidR="00CD3E63" w:rsidRPr="00CD3E63">
        <w:rPr>
          <w:rStyle w:val="s0"/>
          <w:sz w:val="28"/>
          <w:szCs w:val="28"/>
        </w:rPr>
        <w:t xml:space="preserve"> (по показаниям);</w:t>
      </w:r>
    </w:p>
    <w:p w:rsidR="00043102" w:rsidRDefault="00043102" w:rsidP="00CD3E63">
      <w:pPr>
        <w:pStyle w:val="a7"/>
        <w:numPr>
          <w:ilvl w:val="0"/>
          <w:numId w:val="14"/>
        </w:numPr>
        <w:tabs>
          <w:tab w:val="left" w:pos="284"/>
        </w:tabs>
        <w:spacing w:line="240" w:lineRule="auto"/>
        <w:ind w:left="0" w:firstLine="0"/>
        <w:jc w:val="both"/>
        <w:rPr>
          <w:rStyle w:val="s0"/>
          <w:sz w:val="28"/>
          <w:szCs w:val="28"/>
        </w:rPr>
      </w:pPr>
      <w:r w:rsidRPr="00CD3E63">
        <w:rPr>
          <w:rStyle w:val="s0"/>
          <w:sz w:val="28"/>
          <w:szCs w:val="28"/>
        </w:rPr>
        <w:t>ЭКГ</w:t>
      </w:r>
      <w:r w:rsidR="00CD3E63">
        <w:rPr>
          <w:rStyle w:val="s0"/>
          <w:sz w:val="28"/>
          <w:szCs w:val="28"/>
        </w:rPr>
        <w:t xml:space="preserve"> (по показаниям).</w:t>
      </w:r>
    </w:p>
    <w:p w:rsidR="00CD3E63" w:rsidRPr="00CD3E63" w:rsidRDefault="00CD3E63" w:rsidP="00CD3E63">
      <w:pPr>
        <w:pStyle w:val="a7"/>
        <w:tabs>
          <w:tab w:val="left" w:pos="284"/>
        </w:tabs>
        <w:spacing w:after="0" w:line="240" w:lineRule="auto"/>
        <w:ind w:left="0"/>
        <w:jc w:val="both"/>
        <w:rPr>
          <w:rFonts w:ascii="Times New Roman" w:hAnsi="Times New Roman"/>
          <w:color w:val="000000"/>
          <w:sz w:val="28"/>
          <w:szCs w:val="28"/>
        </w:rPr>
      </w:pPr>
    </w:p>
    <w:p w:rsidR="00043102" w:rsidRPr="00CD3E63" w:rsidRDefault="00043102" w:rsidP="00CD3E63">
      <w:pPr>
        <w:jc w:val="both"/>
        <w:rPr>
          <w:rFonts w:ascii="Arial" w:hAnsi="Arial" w:cs="Arial"/>
          <w:color w:val="231F20"/>
          <w:sz w:val="18"/>
          <w:szCs w:val="18"/>
          <w:lang w:eastAsia="tr-TR"/>
        </w:rPr>
      </w:pPr>
      <w:r w:rsidRPr="00CD3E63">
        <w:rPr>
          <w:rStyle w:val="s0"/>
          <w:b/>
          <w:sz w:val="28"/>
          <w:szCs w:val="28"/>
        </w:rPr>
        <w:t>Инструментальные исследования</w:t>
      </w:r>
      <w:r w:rsidRPr="00CD3E63">
        <w:rPr>
          <w:rStyle w:val="s0"/>
          <w:sz w:val="28"/>
          <w:szCs w:val="28"/>
        </w:rPr>
        <w:t xml:space="preserve">: </w:t>
      </w:r>
    </w:p>
    <w:p w:rsidR="00043102" w:rsidRPr="00CD3E63" w:rsidRDefault="00043102" w:rsidP="00CD3E63">
      <w:pPr>
        <w:pStyle w:val="a7"/>
        <w:numPr>
          <w:ilvl w:val="0"/>
          <w:numId w:val="15"/>
        </w:numPr>
        <w:tabs>
          <w:tab w:val="left" w:pos="426"/>
        </w:tabs>
        <w:spacing w:after="0"/>
        <w:ind w:left="0" w:firstLine="0"/>
        <w:jc w:val="both"/>
        <w:rPr>
          <w:rFonts w:ascii="Times New Roman" w:hAnsi="Times New Roman"/>
          <w:color w:val="231F20"/>
          <w:sz w:val="28"/>
          <w:szCs w:val="28"/>
          <w:lang w:val="tr-TR" w:eastAsia="tr-TR"/>
        </w:rPr>
      </w:pPr>
      <w:r w:rsidRPr="00CD3E63">
        <w:rPr>
          <w:rFonts w:ascii="Times New Roman" w:hAnsi="Times New Roman"/>
          <w:color w:val="231F20"/>
          <w:sz w:val="28"/>
          <w:szCs w:val="28"/>
          <w:lang w:val="tr-TR" w:eastAsia="tr-TR"/>
        </w:rPr>
        <w:t xml:space="preserve">Непрямая ларингоскопия – определяется наличие </w:t>
      </w:r>
      <w:r w:rsidRPr="00CD3E63">
        <w:rPr>
          <w:rFonts w:ascii="Times New Roman" w:hAnsi="Times New Roman"/>
          <w:color w:val="231F20"/>
          <w:sz w:val="28"/>
          <w:szCs w:val="28"/>
          <w:lang w:eastAsia="tr-TR"/>
        </w:rPr>
        <w:t xml:space="preserve">образования - полипа </w:t>
      </w:r>
      <w:r w:rsidRPr="00CD3E63">
        <w:rPr>
          <w:rFonts w:ascii="Times New Roman" w:hAnsi="Times New Roman"/>
          <w:color w:val="231F20"/>
          <w:sz w:val="28"/>
          <w:szCs w:val="28"/>
          <w:lang w:val="tr-TR" w:eastAsia="tr-TR"/>
        </w:rPr>
        <w:t xml:space="preserve">на уровне гортани и характер данного </w:t>
      </w:r>
      <w:r w:rsidRPr="00CD3E63">
        <w:rPr>
          <w:rFonts w:ascii="Times New Roman" w:hAnsi="Times New Roman"/>
          <w:color w:val="231F20"/>
          <w:sz w:val="28"/>
          <w:szCs w:val="28"/>
          <w:lang w:eastAsia="tr-TR"/>
        </w:rPr>
        <w:t>образования</w:t>
      </w:r>
      <w:r w:rsidRPr="00CD3E63">
        <w:rPr>
          <w:rFonts w:ascii="Times New Roman" w:hAnsi="Times New Roman"/>
          <w:color w:val="231F20"/>
          <w:sz w:val="28"/>
          <w:szCs w:val="28"/>
          <w:lang w:val="tr-TR" w:eastAsia="tr-TR"/>
        </w:rPr>
        <w:t>;</w:t>
      </w:r>
    </w:p>
    <w:p w:rsidR="00043102" w:rsidRPr="00CD3E63" w:rsidRDefault="00043102" w:rsidP="00CD3E63">
      <w:pPr>
        <w:pStyle w:val="a7"/>
        <w:numPr>
          <w:ilvl w:val="0"/>
          <w:numId w:val="15"/>
        </w:numPr>
        <w:tabs>
          <w:tab w:val="left" w:pos="426"/>
        </w:tabs>
        <w:spacing w:after="0" w:line="270" w:lineRule="atLeast"/>
        <w:ind w:left="0" w:firstLine="0"/>
        <w:jc w:val="both"/>
        <w:rPr>
          <w:rFonts w:ascii="Times New Roman" w:hAnsi="Times New Roman"/>
          <w:color w:val="231F20"/>
          <w:sz w:val="28"/>
          <w:szCs w:val="28"/>
          <w:lang w:val="tr-TR" w:eastAsia="tr-TR"/>
        </w:rPr>
      </w:pPr>
      <w:r w:rsidRPr="00CD3E63">
        <w:rPr>
          <w:rFonts w:ascii="Times New Roman" w:hAnsi="Times New Roman"/>
          <w:color w:val="231F20"/>
          <w:sz w:val="28"/>
          <w:szCs w:val="28"/>
          <w:lang w:val="tr-TR" w:eastAsia="tr-TR"/>
        </w:rPr>
        <w:t>Прямая ларингоскопия – оценивается уровень  и особенности анатомического строения гортани</w:t>
      </w:r>
      <w:r w:rsidRPr="00CD3E63">
        <w:rPr>
          <w:rFonts w:ascii="Times New Roman" w:hAnsi="Times New Roman"/>
          <w:color w:val="231F20"/>
          <w:sz w:val="28"/>
          <w:szCs w:val="28"/>
          <w:lang w:eastAsia="tr-TR"/>
        </w:rPr>
        <w:t xml:space="preserve"> и локализацию полипа</w:t>
      </w:r>
      <w:r w:rsidRPr="00CD3E63">
        <w:rPr>
          <w:rFonts w:ascii="Times New Roman" w:hAnsi="Times New Roman"/>
          <w:color w:val="231F20"/>
          <w:sz w:val="28"/>
          <w:szCs w:val="28"/>
          <w:lang w:val="tr-TR" w:eastAsia="tr-TR"/>
        </w:rPr>
        <w:t>;</w:t>
      </w:r>
    </w:p>
    <w:p w:rsidR="00043102" w:rsidRPr="00CD3E63" w:rsidRDefault="00043102" w:rsidP="00CD3E63">
      <w:pPr>
        <w:pStyle w:val="a7"/>
        <w:numPr>
          <w:ilvl w:val="0"/>
          <w:numId w:val="15"/>
        </w:numPr>
        <w:tabs>
          <w:tab w:val="left" w:pos="426"/>
        </w:tabs>
        <w:spacing w:after="0" w:line="270" w:lineRule="atLeast"/>
        <w:ind w:left="0" w:firstLine="0"/>
        <w:jc w:val="both"/>
        <w:rPr>
          <w:rFonts w:ascii="Times New Roman" w:hAnsi="Times New Roman"/>
          <w:color w:val="231F20"/>
          <w:sz w:val="28"/>
          <w:szCs w:val="28"/>
          <w:lang w:val="tr-TR" w:eastAsia="tr-TR"/>
        </w:rPr>
      </w:pPr>
      <w:r w:rsidRPr="00CD3E63">
        <w:rPr>
          <w:rFonts w:ascii="Times New Roman" w:hAnsi="Times New Roman"/>
          <w:color w:val="231F20"/>
          <w:sz w:val="28"/>
          <w:szCs w:val="28"/>
          <w:lang w:val="tr-TR" w:eastAsia="tr-TR"/>
        </w:rPr>
        <w:t>Фиброларинготрахеобронхоскопия – определяется    наличие патологии ниже лежащих отдело</w:t>
      </w:r>
      <w:r w:rsidRPr="00CD3E63">
        <w:rPr>
          <w:rFonts w:ascii="Times New Roman" w:hAnsi="Times New Roman"/>
          <w:color w:val="231F20"/>
          <w:sz w:val="28"/>
          <w:szCs w:val="28"/>
          <w:lang w:eastAsia="tr-TR"/>
        </w:rPr>
        <w:t xml:space="preserve">в  </w:t>
      </w:r>
      <w:r w:rsidRPr="00CD3E63">
        <w:rPr>
          <w:rFonts w:ascii="Times New Roman" w:hAnsi="Times New Roman"/>
          <w:color w:val="231F20"/>
          <w:sz w:val="28"/>
          <w:szCs w:val="28"/>
          <w:lang w:val="tr-TR" w:eastAsia="tr-TR"/>
        </w:rPr>
        <w:t>дыхательного тракта;</w:t>
      </w:r>
    </w:p>
    <w:p w:rsidR="00043102" w:rsidRPr="00CD3E63" w:rsidRDefault="00043102" w:rsidP="00CD3E63">
      <w:pPr>
        <w:pStyle w:val="a7"/>
        <w:numPr>
          <w:ilvl w:val="0"/>
          <w:numId w:val="15"/>
        </w:numPr>
        <w:tabs>
          <w:tab w:val="left" w:pos="426"/>
        </w:tabs>
        <w:spacing w:after="0" w:line="270" w:lineRule="atLeast"/>
        <w:ind w:left="0" w:firstLine="0"/>
        <w:jc w:val="both"/>
        <w:rPr>
          <w:rFonts w:ascii="Times New Roman" w:hAnsi="Times New Roman"/>
          <w:color w:val="231F20"/>
          <w:sz w:val="28"/>
          <w:szCs w:val="28"/>
          <w:lang w:val="tr-TR" w:eastAsia="tr-TR"/>
        </w:rPr>
      </w:pPr>
      <w:r w:rsidRPr="00CD3E63">
        <w:rPr>
          <w:rFonts w:ascii="Times New Roman" w:hAnsi="Times New Roman"/>
          <w:color w:val="231F20"/>
          <w:sz w:val="28"/>
          <w:szCs w:val="28"/>
          <w:lang w:val="tr-TR" w:eastAsia="tr-TR"/>
        </w:rPr>
        <w:t xml:space="preserve">Рентгенологическое исследование гортани – в боковой проекции на </w:t>
      </w:r>
      <w:r w:rsidRPr="00CD3E63">
        <w:rPr>
          <w:rFonts w:ascii="Times New Roman" w:hAnsi="Times New Roman"/>
          <w:color w:val="231F20"/>
          <w:sz w:val="28"/>
          <w:szCs w:val="28"/>
          <w:lang w:eastAsia="tr-TR"/>
        </w:rPr>
        <w:t xml:space="preserve">определяется состояние </w:t>
      </w:r>
      <w:r w:rsidRPr="00CD3E63">
        <w:rPr>
          <w:rFonts w:ascii="Times New Roman" w:hAnsi="Times New Roman"/>
          <w:color w:val="231F20"/>
          <w:sz w:val="28"/>
          <w:szCs w:val="28"/>
          <w:lang w:val="tr-TR" w:eastAsia="tr-TR"/>
        </w:rPr>
        <w:t>воздушного столба;</w:t>
      </w:r>
    </w:p>
    <w:p w:rsidR="00043102" w:rsidRPr="00CD3E63" w:rsidRDefault="00043102" w:rsidP="00CD3E63">
      <w:pPr>
        <w:pStyle w:val="a7"/>
        <w:numPr>
          <w:ilvl w:val="0"/>
          <w:numId w:val="15"/>
        </w:numPr>
        <w:tabs>
          <w:tab w:val="left" w:pos="426"/>
        </w:tabs>
        <w:spacing w:after="0" w:line="270" w:lineRule="atLeast"/>
        <w:ind w:left="0" w:firstLine="0"/>
        <w:jc w:val="both"/>
        <w:rPr>
          <w:rFonts w:ascii="Times New Roman" w:hAnsi="Times New Roman"/>
          <w:color w:val="231F20"/>
          <w:sz w:val="28"/>
          <w:szCs w:val="28"/>
          <w:lang w:val="tr-TR" w:eastAsia="tr-TR"/>
        </w:rPr>
      </w:pPr>
      <w:r w:rsidRPr="00CD3E63">
        <w:rPr>
          <w:rFonts w:ascii="Times New Roman" w:hAnsi="Times New Roman"/>
          <w:color w:val="231F20"/>
          <w:sz w:val="28"/>
          <w:szCs w:val="28"/>
          <w:lang w:val="tr-TR" w:eastAsia="tr-TR"/>
        </w:rPr>
        <w:t xml:space="preserve">Компьютерная томография гортани – уточняется локализация и топография </w:t>
      </w:r>
      <w:r w:rsidRPr="00CD3E63">
        <w:rPr>
          <w:rFonts w:ascii="Times New Roman" w:hAnsi="Times New Roman"/>
          <w:color w:val="231F20"/>
          <w:sz w:val="28"/>
          <w:szCs w:val="28"/>
          <w:lang w:eastAsia="tr-TR"/>
        </w:rPr>
        <w:t>полипа</w:t>
      </w:r>
      <w:r w:rsidRPr="00CD3E63">
        <w:rPr>
          <w:rFonts w:ascii="Times New Roman" w:hAnsi="Times New Roman"/>
          <w:color w:val="231F20"/>
          <w:sz w:val="28"/>
          <w:szCs w:val="28"/>
          <w:lang w:val="tr-TR" w:eastAsia="tr-TR"/>
        </w:rPr>
        <w:t>; КТ дает информацию о степени и протяженности</w:t>
      </w:r>
      <w:r w:rsidRPr="00CD3E63">
        <w:rPr>
          <w:rFonts w:ascii="Times New Roman" w:hAnsi="Times New Roman"/>
          <w:color w:val="231F20"/>
          <w:sz w:val="28"/>
          <w:szCs w:val="28"/>
          <w:lang w:eastAsia="tr-TR"/>
        </w:rPr>
        <w:t xml:space="preserve"> возможного </w:t>
      </w:r>
      <w:r w:rsidRPr="00CD3E63">
        <w:rPr>
          <w:rFonts w:ascii="Times New Roman" w:hAnsi="Times New Roman"/>
          <w:color w:val="231F20"/>
          <w:sz w:val="28"/>
          <w:szCs w:val="28"/>
          <w:lang w:val="tr-TR" w:eastAsia="tr-TR"/>
        </w:rPr>
        <w:t xml:space="preserve">сужения, позволяет оценить диаметр просвета гортани и трахеи выше и ниже </w:t>
      </w:r>
      <w:r w:rsidRPr="00CD3E63">
        <w:rPr>
          <w:rFonts w:ascii="Times New Roman" w:hAnsi="Times New Roman"/>
          <w:color w:val="231F20"/>
          <w:sz w:val="28"/>
          <w:szCs w:val="28"/>
          <w:lang w:eastAsia="tr-TR"/>
        </w:rPr>
        <w:t>полипа</w:t>
      </w:r>
      <w:r w:rsidRPr="00CD3E63">
        <w:rPr>
          <w:rFonts w:ascii="Times New Roman" w:hAnsi="Times New Roman"/>
          <w:color w:val="231F20"/>
          <w:sz w:val="28"/>
          <w:szCs w:val="28"/>
          <w:lang w:val="tr-TR" w:eastAsia="tr-TR"/>
        </w:rPr>
        <w:t>, утолщение, уплотнение и деформацию стенок, выявить изменения паратрахеальной клетчатки, органов переднего и заднего средостения;</w:t>
      </w:r>
    </w:p>
    <w:p w:rsidR="00CD3E63" w:rsidRPr="00CD3E63" w:rsidRDefault="00043102" w:rsidP="00CD3E63">
      <w:pPr>
        <w:pStyle w:val="a7"/>
        <w:numPr>
          <w:ilvl w:val="0"/>
          <w:numId w:val="15"/>
        </w:numPr>
        <w:tabs>
          <w:tab w:val="left" w:pos="426"/>
        </w:tabs>
        <w:spacing w:after="0" w:line="270" w:lineRule="atLeast"/>
        <w:ind w:left="0" w:firstLine="0"/>
        <w:jc w:val="both"/>
        <w:rPr>
          <w:rFonts w:ascii="Times New Roman" w:hAnsi="Times New Roman"/>
          <w:color w:val="231F20"/>
          <w:sz w:val="28"/>
          <w:szCs w:val="28"/>
          <w:lang w:eastAsia="tr-TR"/>
        </w:rPr>
      </w:pPr>
      <w:r w:rsidRPr="00CD3E63">
        <w:rPr>
          <w:rFonts w:ascii="Times New Roman" w:hAnsi="Times New Roman"/>
          <w:color w:val="231F20"/>
          <w:sz w:val="28"/>
          <w:szCs w:val="28"/>
          <w:lang w:val="tr-TR" w:eastAsia="tr-TR"/>
        </w:rPr>
        <w:t>МРТ гортани – важным достоинством является его высокая разрешающая способность, а также большая чувствительность в изображении мягких тканей. Данный метод, в отличие от рентгеновской томографии, позволяет получить изображение органа в любом сечении</w:t>
      </w:r>
      <w:r w:rsidRPr="00CD3E63">
        <w:rPr>
          <w:rFonts w:ascii="Times New Roman" w:hAnsi="Times New Roman"/>
          <w:color w:val="231F20"/>
          <w:sz w:val="28"/>
          <w:szCs w:val="28"/>
          <w:lang w:eastAsia="tr-TR"/>
        </w:rPr>
        <w:t xml:space="preserve">. </w:t>
      </w:r>
    </w:p>
    <w:p w:rsidR="00043102" w:rsidRDefault="00043102" w:rsidP="00043102">
      <w:pPr>
        <w:spacing w:line="270" w:lineRule="atLeast"/>
        <w:jc w:val="both"/>
        <w:rPr>
          <w:b/>
          <w:sz w:val="28"/>
          <w:szCs w:val="28"/>
        </w:rPr>
      </w:pPr>
      <w:r>
        <w:rPr>
          <w:color w:val="231F20"/>
          <w:sz w:val="18"/>
          <w:szCs w:val="18"/>
          <w:lang w:val="tr-TR" w:eastAsia="tr-TR"/>
        </w:rPr>
        <w:br/>
      </w:r>
    </w:p>
    <w:p w:rsidR="00043102" w:rsidRDefault="00043102" w:rsidP="00043102">
      <w:pPr>
        <w:spacing w:line="270" w:lineRule="atLeast"/>
        <w:jc w:val="both"/>
        <w:rPr>
          <w:b/>
          <w:sz w:val="28"/>
          <w:szCs w:val="28"/>
        </w:rPr>
      </w:pPr>
    </w:p>
    <w:p w:rsidR="00043102" w:rsidRDefault="00043102" w:rsidP="00043102">
      <w:pPr>
        <w:spacing w:line="270" w:lineRule="atLeast"/>
        <w:jc w:val="both"/>
        <w:rPr>
          <w:b/>
          <w:sz w:val="28"/>
          <w:szCs w:val="28"/>
        </w:rPr>
      </w:pPr>
    </w:p>
    <w:p w:rsidR="00043102" w:rsidRDefault="00043102" w:rsidP="00043102">
      <w:pPr>
        <w:spacing w:line="270" w:lineRule="atLeast"/>
        <w:jc w:val="both"/>
        <w:rPr>
          <w:b/>
          <w:sz w:val="28"/>
          <w:szCs w:val="28"/>
        </w:rPr>
      </w:pPr>
    </w:p>
    <w:p w:rsidR="00043102" w:rsidRDefault="00043102" w:rsidP="00043102">
      <w:pPr>
        <w:spacing w:line="270" w:lineRule="atLeast"/>
        <w:jc w:val="both"/>
        <w:rPr>
          <w:b/>
          <w:sz w:val="28"/>
          <w:szCs w:val="28"/>
        </w:rPr>
      </w:pPr>
    </w:p>
    <w:p w:rsidR="00043102" w:rsidRDefault="00043102" w:rsidP="00043102">
      <w:pPr>
        <w:spacing w:line="270" w:lineRule="atLeast"/>
        <w:jc w:val="both"/>
        <w:rPr>
          <w:b/>
          <w:sz w:val="28"/>
          <w:szCs w:val="28"/>
        </w:rPr>
      </w:pPr>
    </w:p>
    <w:p w:rsidR="00043102" w:rsidRDefault="00043102" w:rsidP="00043102">
      <w:pPr>
        <w:spacing w:line="270" w:lineRule="atLeast"/>
        <w:jc w:val="both"/>
        <w:rPr>
          <w:b/>
          <w:sz w:val="28"/>
          <w:szCs w:val="28"/>
        </w:rPr>
      </w:pPr>
    </w:p>
    <w:p w:rsidR="00043102" w:rsidRDefault="00043102" w:rsidP="00043102">
      <w:pPr>
        <w:spacing w:line="270" w:lineRule="atLeast"/>
        <w:jc w:val="both"/>
        <w:rPr>
          <w:b/>
          <w:sz w:val="28"/>
          <w:szCs w:val="28"/>
        </w:rPr>
      </w:pPr>
    </w:p>
    <w:p w:rsidR="00CD3E63" w:rsidRDefault="00CD3E63" w:rsidP="00043102">
      <w:pPr>
        <w:spacing w:line="270" w:lineRule="atLeast"/>
        <w:jc w:val="both"/>
        <w:rPr>
          <w:b/>
          <w:sz w:val="28"/>
          <w:szCs w:val="28"/>
        </w:rPr>
      </w:pPr>
    </w:p>
    <w:p w:rsidR="00043102" w:rsidRPr="00CD3E63" w:rsidRDefault="00043102" w:rsidP="00CD3E63">
      <w:pPr>
        <w:pStyle w:val="a7"/>
        <w:numPr>
          <w:ilvl w:val="0"/>
          <w:numId w:val="2"/>
        </w:numPr>
        <w:tabs>
          <w:tab w:val="left" w:pos="284"/>
        </w:tabs>
        <w:spacing w:line="270" w:lineRule="atLeast"/>
        <w:ind w:left="0" w:firstLine="0"/>
        <w:jc w:val="both"/>
        <w:rPr>
          <w:rFonts w:ascii="Times New Roman" w:hAnsi="Times New Roman"/>
          <w:i/>
          <w:sz w:val="28"/>
          <w:szCs w:val="28"/>
        </w:rPr>
      </w:pPr>
      <w:r w:rsidRPr="00CD3E63">
        <w:rPr>
          <w:rFonts w:ascii="Times New Roman" w:hAnsi="Times New Roman"/>
          <w:b/>
          <w:sz w:val="28"/>
          <w:szCs w:val="28"/>
        </w:rPr>
        <w:lastRenderedPageBreak/>
        <w:t>Диагностический алгоритм:</w:t>
      </w:r>
    </w:p>
    <w:p w:rsidR="00CD3E63" w:rsidRPr="00CD3E63" w:rsidRDefault="00B972B1" w:rsidP="00CD3E63">
      <w:pPr>
        <w:pStyle w:val="a7"/>
        <w:spacing w:line="270" w:lineRule="atLeast"/>
        <w:ind w:left="1211"/>
        <w:jc w:val="both"/>
        <w:rPr>
          <w:i/>
          <w:sz w:val="28"/>
          <w:szCs w:val="28"/>
        </w:rPr>
      </w:pPr>
      <w:r w:rsidRPr="00B972B1">
        <w:rPr>
          <w:rFonts w:eastAsia="Times New Roman"/>
          <w:noProof/>
          <w:sz w:val="24"/>
          <w:szCs w:val="24"/>
        </w:rPr>
        <w:pict>
          <v:group id="Группа 1" o:spid="_x0000_s1026" style="position:absolute;left:0;text-align:left;margin-left:-11.2pt;margin-top:11.65pt;width:424.5pt;height:540.45pt;z-index:251660288" coordorigin="1477,1334" coordsize="8490,11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">
            <v:rect id="Прямоугольник 1" o:spid="_x0000_s1027" style="position:absolute;left:1778;top:1709;width:1991;height:45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OVsL4A&#10;AADaAAAADwAAAGRycy9kb3ducmV2LnhtbESPzQrCMBCE74LvEFbwpqmCRapRRBEUT/4cPK7N2hab&#10;TWmirW9vBMHjMDPfMPNla0rxotoVlhWMhhEI4tTqgjMFl/N2MAXhPLLG0jIpeJOD5aLbmWOibcNH&#10;ep18JgKEXYIKcu+rREqX5mTQDW1FHLy7rQ36IOtM6hqbADelHEdRLA0WHBZyrGidU/o4PY2CuLlM&#10;5I2uh/i5iei+31veHa1S/V67moHw1Pp/+NfeaQVj+F4JN0AuP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LzlbC+AAAA2gAAAA8AAAAAAAAAAAAAAAAAmAIAAGRycy9kb3ducmV2&#10;LnhtbFBLBQYAAAAABAAEAPUAAACDAwAAAAA=&#10;" fillcolor="white [3201]" strokecolor="#70ad47 [3209]" strokeweight="2pt">
              <v:path arrowok="t"/>
              <v:textbox>
                <w:txbxContent>
                  <w:p w:rsidR="00186D8D" w:rsidRDefault="00186D8D" w:rsidP="00043102">
                    <w:pPr>
                      <w:jc w:val="center"/>
                      <w:rPr>
                        <w:b/>
                        <w:sz w:val="20"/>
                        <w:szCs w:val="20"/>
                      </w:rPr>
                    </w:pPr>
                    <w:r>
                      <w:rPr>
                        <w:b/>
                        <w:sz w:val="20"/>
                        <w:szCs w:val="20"/>
                      </w:rPr>
                      <w:t>ЖАЛОБЫ</w:t>
                    </w:r>
                  </w:p>
                </w:txbxContent>
              </v:textbox>
            </v:rect>
            <v:shapetype id="_x0000_t32" coordsize="21600,21600" o:spt="32" o:oned="t" path="m,l21600,21600e" filled="f">
              <v:path arrowok="t" fillok="f" o:connecttype="none"/>
              <o:lock v:ext="edit" shapetype="t"/>
            </v:shapetype>
            <v:shape id="Прямая со стрелкой 2" o:spid="_x0000_s1028" type="#_x0000_t32" style="position:absolute;left:2737;top:2165;width:0;height:54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lNh8QAAADaAAAADwAAAGRycy9kb3ducmV2LnhtbESPQWvCQBSE74L/YXmCN93UFmnTrCLa&#10;UqEHMfbQ4yP7kk2bfRuzq6b/visIHoeZ+YbJlr1txJk6XztW8DBNQBAXTtdcKfg6vE+eQfiArLFx&#10;TAr+yMNyMRxkmGp34T2d81CJCGGfogITQptK6QtDFv3UtcTRK11nMUTZVVJ3eIlw28hZksylxZrj&#10;gsGW1oaK3/xkFXzS9/HjbVO+5EnxxLQ79Kvtj1FqPOpXryAC9eEevrW3WsEjXK/EGyA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qU2HxAAAANoAAAAPAAAAAAAAAAAA&#10;AAAAAKECAABkcnMvZG93bnJldi54bWxQSwUGAAAAAAQABAD5AAAAkgMAAAAA&#10;" strokecolor="black [3213]">
              <v:stroke endarrow="open" joinstyle="miter"/>
            </v:shape>
            <v:rect id="Прямоугольник 3" o:spid="_x0000_s1029" style="position:absolute;left:1477;top:2829;width:2579;height:92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aoX8EA&#10;AADaAAAADwAAAGRycy9kb3ducmV2LnhtbESPS4vCQBCE7wv+h6EFb+vERYNEJyIuguLJx8Fjm+k8&#10;MNMTMqOJ/94RFvZYVNVX1HLVm1o8qXWVZQWTcQSCOLO64kLB5bz9noNwHlljbZkUvMjBKh18LTHR&#10;tuMjPU++EAHCLkEFpfdNIqXLSjLoxrYhDl5uW4M+yLaQusUuwE0tf6IolgYrDgslNrQpKbufHkZB&#10;3F1m8kbXQ/z4jSjf7y3vjlap0bBfL0B46v1/+K+90wqm8LkSboBM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JWqF/BAAAA2gAAAA8AAAAAAAAAAAAAAAAAmAIAAGRycy9kb3du&#10;cmV2LnhtbFBLBQYAAAAABAAEAPUAAACGAwAAAAA=&#10;" fillcolor="white [3201]" strokecolor="#70ad47 [3209]" strokeweight="2pt">
              <v:path arrowok="t"/>
              <v:textbox>
                <w:txbxContent>
                  <w:p w:rsidR="00186D8D" w:rsidRDefault="00186D8D" w:rsidP="00043102">
                    <w:pPr>
                      <w:jc w:val="center"/>
                      <w:rPr>
                        <w:b/>
                        <w:sz w:val="20"/>
                        <w:szCs w:val="20"/>
                      </w:rPr>
                    </w:pPr>
                    <w:r>
                      <w:rPr>
                        <w:b/>
                        <w:sz w:val="20"/>
                        <w:szCs w:val="20"/>
                      </w:rPr>
                      <w:t>АНАМНЕЗ ЗАБОЛЕВАНИЯ</w:t>
                    </w:r>
                  </w:p>
                </w:txbxContent>
              </v:textbox>
            </v:rect>
            <v:rect id="Прямоугольник 4" o:spid="_x0000_s1030" style="position:absolute;left:1480;top:4410;width:2579;height:83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oNxL4A&#10;AADaAAAADwAAAGRycy9kb3ducmV2LnhtbESPzQrCMBCE74LvEFbwpqmCRapRRBEUT/4cPK7N2hab&#10;TWmirW9vBMHjMDPfMPNla0rxotoVlhWMhhEI4tTqgjMFl/N2MAXhPLLG0jIpeJOD5aLbmWOibcNH&#10;ep18JgKEXYIKcu+rREqX5mTQDW1FHLy7rQ36IOtM6hqbADelHEdRLA0WHBZyrGidU/o4PY2CuLlM&#10;5I2uh/i5iei+31veHa1S/V67moHw1Pp/+NfeaQUT+F4JN0AuP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0aDcS+AAAA2gAAAA8AAAAAAAAAAAAAAAAAmAIAAGRycy9kb3ducmV2&#10;LnhtbFBLBQYAAAAABAAEAPUAAACDAwAAAAA=&#10;" fillcolor="white [3201]" strokecolor="#70ad47 [3209]" strokeweight="2pt">
              <v:path arrowok="t"/>
              <v:textbox>
                <w:txbxContent>
                  <w:p w:rsidR="00186D8D" w:rsidRDefault="00186D8D" w:rsidP="00043102">
                    <w:pPr>
                      <w:jc w:val="center"/>
                      <w:rPr>
                        <w:b/>
                        <w:sz w:val="20"/>
                        <w:szCs w:val="20"/>
                      </w:rPr>
                    </w:pPr>
                    <w:r>
                      <w:rPr>
                        <w:b/>
                        <w:sz w:val="20"/>
                        <w:szCs w:val="20"/>
                      </w:rPr>
                      <w:t>АНАМНЕЗ ЖИЗНИ</w:t>
                    </w:r>
                  </w:p>
                </w:txbxContent>
              </v:textbox>
            </v:rect>
            <v:rect id="Прямоугольник 5" o:spid="_x0000_s1031" style="position:absolute;left:1477;top:6242;width:2667;height:92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iTs70A&#10;AADaAAAADwAAAGRycy9kb3ducmV2LnhtbESPzQrCMBCE74LvEFbwpqmCRapRRBEUT/4cPK7N2hab&#10;TWmirW9vBMHjMPPNMPNla0rxotoVlhWMhhEI4tTqgjMFl/N2MAXhPLLG0jIpeJOD5aLbmWOibcNH&#10;ep18JkIJuwQV5N5XiZQuzcmgG9qKOHh3Wxv0QdaZ1DU2odyUchxFsTRYcFjIsaJ1Tunj9DQK4uYy&#10;kTe6HuLnJqL7fm95d7RK9XvtagbCU+v/4R+904GD75VwA+Ti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LciTs70AAADaAAAADwAAAAAAAAAAAAAAAACYAgAAZHJzL2Rvd25yZXYu&#10;eG1sUEsFBgAAAAAEAAQA9QAAAIIDAAAAAA==&#10;" fillcolor="white [3201]" strokecolor="#70ad47 [3209]" strokeweight="2pt">
              <v:path arrowok="t"/>
              <v:textbox>
                <w:txbxContent>
                  <w:p w:rsidR="00186D8D" w:rsidRDefault="00186D8D" w:rsidP="00043102">
                    <w:pPr>
                      <w:jc w:val="center"/>
                      <w:rPr>
                        <w:b/>
                        <w:sz w:val="20"/>
                        <w:szCs w:val="20"/>
                      </w:rPr>
                    </w:pPr>
                    <w:r>
                      <w:rPr>
                        <w:b/>
                        <w:sz w:val="20"/>
                        <w:szCs w:val="20"/>
                      </w:rPr>
                      <w:t>ОБЪЕКТИВНЫЙ СТАТУС</w:t>
                    </w:r>
                  </w:p>
                  <w:p w:rsidR="00186D8D" w:rsidRDefault="00186D8D" w:rsidP="00043102">
                    <w:pPr>
                      <w:rPr>
                        <w:szCs w:val="28"/>
                      </w:rPr>
                    </w:pPr>
                  </w:p>
                </w:txbxContent>
              </v:textbox>
            </v:rect>
            <v:rect id="Прямоугольник 6" o:spid="_x0000_s1032" style="position:absolute;left:1479;top:8184;width:2579;height:77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Q2KMEA&#10;AADaAAAADwAAAGRycy9kb3ducmV2LnhtbESPS4vCQBCE7wv+h6EFb+vEBbMSnYi4CIonHwePbabz&#10;wExPyIwm/ntHEPZYVNVX1GLZm1o8qHWVZQWTcQSCOLO64kLB+bT5noFwHlljbZkUPMnBMh18LTDR&#10;tuMDPY6+EAHCLkEFpfdNIqXLSjLoxrYhDl5uW4M+yLaQusUuwE0tf6IolgYrDgslNrQuKbsd70ZB&#10;3J2n8kqXfXz/iyjf7SxvD1ap0bBfzUF46v1/+NPeagW/8L4SboBM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KENijBAAAA2gAAAA8AAAAAAAAAAAAAAAAAmAIAAGRycy9kb3du&#10;cmV2LnhtbFBLBQYAAAAABAAEAPUAAACGAwAAAAA=&#10;" fillcolor="white [3201]" strokecolor="#70ad47 [3209]" strokeweight="2pt">
              <v:path arrowok="t"/>
              <v:textbox>
                <w:txbxContent>
                  <w:p w:rsidR="00186D8D" w:rsidRDefault="00186D8D" w:rsidP="00043102">
                    <w:pPr>
                      <w:jc w:val="center"/>
                      <w:rPr>
                        <w:b/>
                        <w:sz w:val="20"/>
                        <w:szCs w:val="20"/>
                      </w:rPr>
                    </w:pPr>
                    <w:r>
                      <w:rPr>
                        <w:b/>
                        <w:sz w:val="20"/>
                        <w:szCs w:val="20"/>
                      </w:rPr>
                      <w:t>ЛОКАЛЬНЫЙ СТАТУС</w:t>
                    </w:r>
                  </w:p>
                  <w:p w:rsidR="00186D8D" w:rsidRDefault="00186D8D" w:rsidP="00043102">
                    <w:pPr>
                      <w:rPr>
                        <w:szCs w:val="28"/>
                      </w:rPr>
                    </w:pPr>
                  </w:p>
                </w:txbxContent>
              </v:textbox>
            </v:rect>
            <v:rect id="Прямоугольник 8" o:spid="_x0000_s1033" style="position:absolute;left:1829;top:11830;width:2228;height:6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uiWrsA&#10;AADaAAAADwAAAGRycy9kb3ducmV2LnhtbERPvQrCMBDeBd8hnOCmqYJFqlFEERQntYPj2ZxtsbmU&#10;Jtr69mYQHD++/+W6M5V4U+NKywom4wgEcWZ1ybmC9LofzUE4j6yxskwKPuRgver3lpho2/KZ3hef&#10;ixDCLkEFhfd1IqXLCjLoxrYmDtzDNgZ9gE0udYNtCDeVnEZRLA2WHBoKrGlbUPa8vIyCuE1n8k63&#10;U/zaRfQ4Hi0fzlap4aDbLEB46vxf/HMftIKwNVwJN0Cuvg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DMbolq7AAAA2gAAAA8AAAAAAAAAAAAAAAAAmAIAAGRycy9kb3ducmV2Lnht&#10;bFBLBQYAAAAABAAEAPUAAACAAwAAAAA=&#10;" fillcolor="white [3201]" strokecolor="#70ad47 [3209]" strokeweight="2pt">
              <v:path arrowok="t"/>
              <v:textbox>
                <w:txbxContent>
                  <w:p w:rsidR="00186D8D" w:rsidRDefault="00186D8D" w:rsidP="00043102">
                    <w:pPr>
                      <w:jc w:val="center"/>
                      <w:rPr>
                        <w:b/>
                        <w:sz w:val="20"/>
                        <w:szCs w:val="20"/>
                      </w:rPr>
                    </w:pPr>
                    <w:r>
                      <w:rPr>
                        <w:b/>
                        <w:sz w:val="20"/>
                        <w:szCs w:val="20"/>
                      </w:rPr>
                      <w:t>ДИАГНОЗ</w:t>
                    </w:r>
                  </w:p>
                </w:txbxContent>
              </v:textbox>
            </v:rect>
            <v:shape id="Прямая со стрелкой 9" o:spid="_x0000_s1034" type="#_x0000_t32" style="position:absolute;left:2698;top:3752;width:0;height:60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F6bcQAAADaAAAADwAAAGRycy9kb3ducmV2LnhtbESPT2vCQBTE7wW/w/IEb3VjkaLRjYh/&#10;qNBDafTg8ZF9yUazb9PsVtNv3y0IPQ4z8xtmueptI27U+dqxgsk4AUFcOF1zpeB03D/PQPiArLFx&#10;TAp+yMMqGzwtMdXuzp90y0MlIoR9igpMCG0qpS8MWfRj1xJHr3SdxRBlV0nd4T3CbSNfkuRVWqw5&#10;LhhsaWOouObfVsE7nb/edttynifFlOnj2K8PF6PUaNivFyAC9eE//GgftII5/F2JN0Bm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QXptxAAAANoAAAAPAAAAAAAAAAAA&#10;AAAAAKECAABkcnMvZG93bnJldi54bWxQSwUGAAAAAAQABAD5AAAAkgMAAAAA&#10;" strokecolor="black [3213]">
              <v:stroke endarrow="open"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10" o:spid="_x0000_s1035" type="#_x0000_t34" style="position:absolute;left:2291;top:5700;width:712;height:1;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VmcQAAADbAAAADwAAAGRycy9kb3ducmV2LnhtbESP3WrCQBCF7wu+wzJCb0Q3bWnQ6Coi&#10;FOqVGn2AITv5wexsyG417dM7FwXvZjhnzvlmtRlcq27Uh8azgbdZAoq48LbhysDl/DWdgwoR2WLr&#10;mQz8UoDNevSywsz6O5/olsdKSQiHDA3UMXaZ1qGoyWGY+Y5YtNL3DqOsfaVtj3cJd61+T5JUO2xY&#10;GmrsaFdTcc1/nIHzJNnzR/l5OPAk5/muTBd/x9SY1/GwXYKKNMSn+f/62wq+0MsvMoBe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6BWZxAAAANsAAAAPAAAAAAAAAAAA&#10;AAAAAKECAABkcnMvZG93bnJldi54bWxQSwUGAAAAAAQABAD5AAAAkgMAAAAA&#10;" strokecolor="black [3213]">
              <v:stroke endarrow="open"/>
              <o:lock v:ext="edit" shapetype="f"/>
            </v:shape>
            <v:shape id="Прямая со стрелкой 11" o:spid="_x0000_s1036" type="#_x0000_t34" style="position:absolute;left:2319;top:7665;width:777;height:0;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SwAsAAAADbAAAADwAAAGRycy9kb3ducmV2LnhtbERP24rCMBB9X9h/CCPsi6ypK1u0GmUR&#10;BH1S2/2AoZlesJmUJmr1640g+DaHc53FqjeNuFDnassKxqMIBHFudc2lgv9s8z0F4TyyxsYyKbiR&#10;g9Xy82OBibZXPtIl9aUIIewSVFB53yZSurwig25kW+LAFbYz6APsSqk7vIZw08ifKIqlwZpDQ4Ut&#10;rSvKT+nZKMiG0Y4nxe9+z8OUp+sint0PsVJfg/5vDsJT79/il3urw/wxPH8JB8jl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CksALAAAAA2wAAAA8AAAAAAAAAAAAAAAAA&#10;oQIAAGRycy9kb3ducmV2LnhtbFBLBQYAAAAABAAEAPkAAACOAwAAAAA=&#10;" strokecolor="black [3213]">
              <v:stroke endarrow="open"/>
            </v:shape>
            <v:rect id="Прямоугольник 13" o:spid="_x0000_s1037" style="position:absolute;left:6019;top:1334;width:3832;height:137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8fVrwA&#10;AADbAAAADwAAAGRycy9kb3ducmV2LnhtbERPSwrCMBDdC94hjOBOUwWLVKOIIiiu/Cxcjs3YFptJ&#10;aaKttzeC4G4e7zvzZWtK8aLaFZYVjIYRCOLU6oIzBZfzdjAF4TyyxtIyKXiTg+Wi25ljom3DR3qd&#10;fCZCCLsEFeTeV4mULs3JoBvaijhwd1sb9AHWmdQ1NiHclHIcRbE0WHBoyLGidU7p4/Q0CuLmMpE3&#10;uh7i5yai+35veXe0SvV77WoGwlPr/+Kfe6fD/DF8fwkHyMUH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Jzx9WvAAAANsAAAAPAAAAAAAAAAAAAAAAAJgCAABkcnMvZG93bnJldi54&#10;bWxQSwUGAAAAAAQABAD1AAAAgQMAAAAA&#10;" fillcolor="white [3201]" strokecolor="#70ad47 [3209]" strokeweight="2pt">
              <v:path arrowok="t"/>
              <v:textbox>
                <w:txbxContent>
                  <w:p w:rsidR="00186D8D" w:rsidRDefault="00186D8D" w:rsidP="00043102">
                    <w:pPr>
                      <w:jc w:val="both"/>
                      <w:rPr>
                        <w:rStyle w:val="s0"/>
                      </w:rPr>
                    </w:pPr>
                    <w:r>
                      <w:rPr>
                        <w:rStyle w:val="s0"/>
                      </w:rPr>
                      <w:t>на безболезненную охриплость голоса или прерывистость голоса, затрудненное нарастающее дыхание.</w:t>
                    </w:r>
                  </w:p>
                  <w:p w:rsidR="00186D8D" w:rsidRDefault="00186D8D" w:rsidP="00043102"/>
                </w:txbxContent>
              </v:textbox>
            </v:rect>
            <v:shape id="Прямая со стрелкой 14" o:spid="_x0000_s1038" type="#_x0000_t34" style="position:absolute;left:3931;top:1896;width:2003;height:1;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vAnMMAAADbAAAADwAAAGRycy9kb3ducmV2LnhtbERPTWsCMRC9C/6HMEJvmm0LpaxG2bZI&#10;PfRgtVS8jZtxN7iZxE3U9d83BcHbPN7nTGadbcSZ2mAcK3gcZSCIS6cNVwp+1vPhK4gQkTU2jknB&#10;lQLMpv3eBHPtLvxN51WsRArhkKOCOkafSxnKmiyGkfPEidu71mJMsK2kbvGSwm0jn7LsRVo0nBpq&#10;9PReU3lYnawC+bErtuZtfjS83XwtPw++OP56pR4GXTEGEamLd/HNvdBp/jP8/5IOkN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rwJzDAAAA2wAAAA8AAAAAAAAAAAAA&#10;AAAAoQIAAGRycy9kb3ducmV2LnhtbFBLBQYAAAAABAAEAPkAAACRAwAAAAA=&#10;" adj="10795" strokecolor="black [3213]">
              <v:stroke endarrow="open"/>
              <o:lock v:ext="edit" shapetype="f"/>
            </v:shape>
            <v:rect id="Прямоугольник 15" o:spid="_x0000_s1039" style="position:absolute;left:6019;top:2930;width:3831;height:9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oiub8A&#10;AADbAAAADwAAAGRycy9kb3ducmV2LnhtbERPS4vCMBC+L/gfwgje1tRFi1RTERdB8eTj4HFspg9s&#10;JqWJtv57IyzsbT6+5yxXvanFk1pXWVYwGUcgiDOrKy4UXM7b7zkI55E11pZJwYscrNLB1xITbTs+&#10;0vPkCxFC2CWooPS+SaR0WUkG3dg2xIHLbWvQB9gWUrfYhXBTy58oiqXBikNDiQ1tSsrup4dREHeX&#10;mbzR9RA/fiPK93vLu6NVajTs1wsQnnr/L/5z73SYP4XPL+EAmb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aiK5vwAAANsAAAAPAAAAAAAAAAAAAAAAAJgCAABkcnMvZG93bnJl&#10;di54bWxQSwUGAAAAAAQABAD1AAAAhAMAAAAA&#10;" fillcolor="white [3201]" strokecolor="#70ad47 [3209]" strokeweight="2pt">
              <v:path arrowok="t"/>
              <v:textbox>
                <w:txbxContent>
                  <w:p w:rsidR="00186D8D" w:rsidRDefault="00186D8D" w:rsidP="00043102">
                    <w:pPr>
                      <w:jc w:val="both"/>
                    </w:pPr>
                    <w:r>
                      <w:t>Нарастающая осиплость голоса</w:t>
                    </w:r>
                  </w:p>
                </w:txbxContent>
              </v:textbox>
            </v:rect>
            <v:shape id="Прямая со стрелкой 16" o:spid="_x0000_s1040" type="#_x0000_t32" style="position:absolute;left:4059;top:3277;width:1966;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q9NMAAAADbAAAADwAAAGRycy9kb3ducmV2LnhtbERPyWrDMBC9B/oPYgq9xXJikhbXsilt&#10;AyG3LPQ8WBPb2BoZSXXcv68Khdzm8dYpqtkMYiLnO8sKVkkKgri2uuNGweW8W76A8AFZ42CZFPyQ&#10;h6p8WBSYa3vjI02n0IgYwj5HBW0IYy6lr1sy6BM7Ekfuap3BEKFrpHZ4i+FmkOs03UqDHceGFkd6&#10;b6nuT99GQcdZ4PVHtqPDZ++em69+stlFqafH+e0VRKA53MX/7r2O8zfw90s8QJa/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8qvTTAAAAA2wAAAA8AAAAAAAAAAAAAAAAA&#10;oQIAAGRycy9kb3ducmV2LnhtbFBLBQYAAAAABAAEAPkAAACOAwAAAAA=&#10;" strokecolor="black [3213]">
              <v:stroke endarrow="open"/>
              <o:lock v:ext="edit" shapetype="f"/>
            </v:shape>
            <v:rect id="Прямоугольник 17" o:spid="_x0000_s1041" style="position:absolute;left:6025;top:4235;width:3831;height:14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QZVbwA&#10;AADbAAAADwAAAGRycy9kb3ducmV2LnhtbERPSwrCMBDdC94hjOBOUwWLVKOIIiiu/Cxcjs3YFptJ&#10;aaKttzeC4G4e7zvzZWtK8aLaFZYVjIYRCOLU6oIzBZfzdjAF4TyyxtIyKXiTg+Wi25ljom3DR3qd&#10;fCZCCLsEFeTeV4mULs3JoBvaijhwd1sb9AHWmdQ1NiHclHIcRbE0WHBoyLGidU7p4/Q0CuLmMpE3&#10;uh7i5yai+35veXe0SvV77WoGwlPr/+Kfe6fD/Bi+v4QD5OI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29BlVvAAAANsAAAAPAAAAAAAAAAAAAAAAAJgCAABkcnMvZG93bnJldi54&#10;bWxQSwUGAAAAAAQABAD1AAAAgQMAAAAA&#10;" fillcolor="white [3201]" strokecolor="#70ad47 [3209]" strokeweight="2pt">
              <v:path arrowok="t"/>
              <v:textbox>
                <w:txbxContent>
                  <w:p w:rsidR="00186D8D" w:rsidRPr="00CD3E63" w:rsidRDefault="00186D8D" w:rsidP="00043102">
                    <w:pPr>
                      <w:jc w:val="both"/>
                      <w:rPr>
                        <w:rFonts w:eastAsiaTheme="minorHAnsi"/>
                        <w:sz w:val="18"/>
                        <w:szCs w:val="18"/>
                      </w:rPr>
                    </w:pPr>
                    <w:r w:rsidRPr="00CD3E63">
                      <w:rPr>
                        <w:rFonts w:eastAsiaTheme="minorHAnsi"/>
                        <w:sz w:val="18"/>
                        <w:szCs w:val="18"/>
                      </w:rPr>
                      <w:t>Информация о перенесенных заболевания, возможных</w:t>
                    </w:r>
                  </w:p>
                  <w:p w:rsidR="00186D8D" w:rsidRPr="00CD3E63" w:rsidRDefault="00186D8D" w:rsidP="00043102">
                    <w:pPr>
                      <w:jc w:val="both"/>
                      <w:rPr>
                        <w:b/>
                        <w:sz w:val="18"/>
                        <w:szCs w:val="18"/>
                      </w:rPr>
                    </w:pPr>
                    <w:r w:rsidRPr="00CD3E63">
                      <w:rPr>
                        <w:rFonts w:eastAsiaTheme="minorHAnsi"/>
                        <w:sz w:val="18"/>
                        <w:szCs w:val="18"/>
                      </w:rPr>
                      <w:t>изменении голоса в прошлом</w:t>
                    </w:r>
                  </w:p>
                </w:txbxContent>
              </v:textbox>
            </v:rect>
            <v:shape id="Прямая со стрелкой 18" o:spid="_x0000_s1042" type="#_x0000_t32" style="position:absolute;left:4056;top:4783;width:196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LSG2L4AAADbAAAADwAAAGRycy9kb3ducmV2LnhtbERPS4vCMBC+L/gfwgje1lQLKtUo4gNk&#10;b6vieWjGtrSZlCTW+u/NgrC3+fies9r0phEdOV9ZVjAZJyCIc6srLhRcL8fvBQgfkDU2lknBizxs&#10;1oOvFWbaPvmXunMoRAxhn6GCMoQ2k9LnJRn0Y9sSR+5uncEQoSukdviM4aaR0ySZSYMVx4YSW9qV&#10;lNfnh1FQcRp4uk+P9HOo3by41Z1Nr0qNhv12CSJQH/7FH/dJx/lz+PslHiDXb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gtIbYvgAAANsAAAAPAAAAAAAAAAAAAAAAAKEC&#10;AABkcnMvZG93bnJldi54bWxQSwUGAAAAAAQABAD5AAAAjAMAAAAA&#10;" strokecolor="black [3213]">
              <v:stroke endarrow="open"/>
              <o:lock v:ext="edit" shapetype="f"/>
            </v:shape>
            <v:rect id="Прямоугольник 19" o:spid="_x0000_s1043" style="position:absolute;left:6036;top:5907;width:3831;height:126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covMIA&#10;AADbAAAADwAAAGRycy9kb3ducmV2LnhtbESPT4vCQAzF7wt+hyGCt3WqYJGuoyyKoHjyz8FjthPb&#10;sp1M6Yy2fntzELwlvJf3flmselerB7Wh8mxgMk5AEefeVlwYuJy333NQISJbrD2TgScFWC0HXwvM&#10;rO/4SI9TLJSEcMjQQBljk2kd8pIchrFviEW7+dZhlLUttG2xk3BX62mSpNphxdJQYkPrkvL/090Z&#10;SLvLTP/R9ZDeNwnd9nvPu6M3ZjTsf39ARerjx/y+3lnBF1j5RQbQy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Jyi8wgAAANsAAAAPAAAAAAAAAAAAAAAAAJgCAABkcnMvZG93&#10;bnJldi54bWxQSwUGAAAAAAQABAD1AAAAhwMAAAAA&#10;" fillcolor="white [3201]" strokecolor="#70ad47 [3209]" strokeweight="2pt">
              <v:path arrowok="t"/>
              <v:textbox>
                <w:txbxContent>
                  <w:p w:rsidR="00186D8D" w:rsidRPr="00CD3E63" w:rsidRDefault="00186D8D" w:rsidP="00043102">
                    <w:pPr>
                      <w:jc w:val="both"/>
                      <w:rPr>
                        <w:rStyle w:val="s0"/>
                        <w:sz w:val="18"/>
                        <w:szCs w:val="18"/>
                      </w:rPr>
                    </w:pPr>
                    <w:r w:rsidRPr="00CD3E63">
                      <w:rPr>
                        <w:rFonts w:eastAsia="Courier New"/>
                        <w:sz w:val="18"/>
                        <w:szCs w:val="18"/>
                      </w:rPr>
                      <w:t>Состояние удовлетворительное обусловлено.</w:t>
                    </w:r>
                    <w:r w:rsidRPr="00CD3E63">
                      <w:rPr>
                        <w:rStyle w:val="s0"/>
                        <w:sz w:val="18"/>
                        <w:szCs w:val="18"/>
                      </w:rPr>
                      <w:t xml:space="preserve">осиплостью голоса сопровождается ощущением постороннего предмета в горле и желанием откашлять его. </w:t>
                    </w:r>
                  </w:p>
                  <w:p w:rsidR="00186D8D" w:rsidRDefault="00186D8D" w:rsidP="00043102">
                    <w:pPr>
                      <w:jc w:val="both"/>
                      <w:rPr>
                        <w:b/>
                        <w:sz w:val="28"/>
                        <w:szCs w:val="28"/>
                      </w:rPr>
                    </w:pPr>
                  </w:p>
                </w:txbxContent>
              </v:textbox>
            </v:rect>
            <v:rect id="Прямоугольник 20" o:spid="_x0000_s1044" style="position:absolute;left:6136;top:7859;width:3831;height:207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uNJ78A&#10;AADbAAAADwAAAGRycy9kb3ducmV2LnhtbERPS4vCMBC+L/gfwgje1tQFy1pNRVwExZOPg8exmT6w&#10;mZQm2vrvjSDsbT6+5yyWvanFg1pXWVYwGUcgiDOrKy4UnE+b718QziNrrC2Tgic5WKaDrwUm2nZ8&#10;oMfRFyKEsEtQQel9k0jpspIMurFtiAOX29agD7AtpG6xC+Gmlj9RFEuDFYeGEhtal5TdjnejIO7O&#10;U3mlyz6+/0WU73aWtwer1GjYr+YgPPX+X/xxb3WYP4P3L+EAmb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a40nvwAAANsAAAAPAAAAAAAAAAAAAAAAAJgCAABkcnMvZG93bnJl&#10;di54bWxQSwUGAAAAAAQABAD1AAAAhAMAAAAA&#10;" fillcolor="white [3201]" strokecolor="#70ad47 [3209]" strokeweight="2pt">
              <v:path arrowok="t"/>
              <v:textbox>
                <w:txbxContent>
                  <w:p w:rsidR="00186D8D" w:rsidRDefault="00186D8D" w:rsidP="00043102">
                    <w:pPr>
                      <w:jc w:val="both"/>
                      <w:rPr>
                        <w:rStyle w:val="s0"/>
                        <w:sz w:val="28"/>
                        <w:szCs w:val="28"/>
                      </w:rPr>
                    </w:pPr>
                    <w:r>
                      <w:rPr>
                        <w:rStyle w:val="s0"/>
                        <w:sz w:val="20"/>
                        <w:szCs w:val="20"/>
                      </w:rPr>
                      <w:t xml:space="preserve">Односторонний процесс, представляет собой образование красного цвета с четкими </w:t>
                    </w:r>
                    <w:proofErr w:type="spellStart"/>
                    <w:r>
                      <w:rPr>
                        <w:rStyle w:val="s0"/>
                        <w:sz w:val="20"/>
                        <w:szCs w:val="20"/>
                      </w:rPr>
                      <w:t>краями</w:t>
                    </w:r>
                    <w:proofErr w:type="gramStart"/>
                    <w:r>
                      <w:rPr>
                        <w:rStyle w:val="s0"/>
                        <w:sz w:val="20"/>
                        <w:szCs w:val="20"/>
                      </w:rPr>
                      <w:t>,о</w:t>
                    </w:r>
                    <w:proofErr w:type="gramEnd"/>
                    <w:r>
                      <w:rPr>
                        <w:rStyle w:val="s0"/>
                        <w:sz w:val="20"/>
                        <w:szCs w:val="20"/>
                      </w:rPr>
                      <w:t>тграниченное</w:t>
                    </w:r>
                    <w:proofErr w:type="spellEnd"/>
                    <w:r>
                      <w:rPr>
                        <w:rStyle w:val="s0"/>
                        <w:sz w:val="20"/>
                        <w:szCs w:val="20"/>
                      </w:rPr>
                      <w:t xml:space="preserve"> от окружающих тканей, на толстом основании или на тонкой ножке, с гладкой или дольчатой поверхностью, располагающееся на голосовой складке</w:t>
                    </w:r>
                    <w:r>
                      <w:rPr>
                        <w:rStyle w:val="s0"/>
                        <w:sz w:val="28"/>
                        <w:szCs w:val="28"/>
                      </w:rPr>
                      <w:t>.</w:t>
                    </w:r>
                  </w:p>
                  <w:p w:rsidR="00186D8D" w:rsidRDefault="00186D8D" w:rsidP="00043102">
                    <w:pPr>
                      <w:jc w:val="both"/>
                      <w:rPr>
                        <w:b/>
                      </w:rPr>
                    </w:pPr>
                  </w:p>
                </w:txbxContent>
              </v:textbox>
            </v:rect>
            <v:shape id="Прямая со стрелкой 22" o:spid="_x0000_s1045" type="#_x0000_t32" style="position:absolute;left:4168;top:8628;width:1766;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HUEb0AAADbAAAADwAAAGRycy9kb3ducmV2LnhtbERPy4rCMBTdD/gP4QruxtQWZqQaRXyA&#10;zM4Hri/NtS1tbkoSa/17sxhweTjv5XowrejJ+dqygtk0AUFcWF1zqeB6OXzPQfiArLG1TApe5GG9&#10;Gn0tMdf2ySfqz6EUMYR9jgqqELpcSl9UZNBPbUccubt1BkOErpTa4TOGm1amSfIjDdYcGyrsaFtR&#10;0ZwfRkHNWeB0lx3ob9+43/LW9Da7KjUZD5sFiEBD+Ij/3UetII3r45f4A+TqD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KEx1BG9AAAA2wAAAA8AAAAAAAAAAAAAAAAAoQIA&#10;AGRycy9kb3ducmV2LnhtbFBLBQYAAAAABAAEAPkAAACLAwAAAAA=&#10;" strokecolor="black [3213]">
              <v:stroke endarrow="open"/>
              <o:lock v:ext="edit" shapetype="f"/>
            </v:shape>
            <v:shape id="AutoShape 26" o:spid="_x0000_s1046" type="#_x0000_t32" style="position:absolute;left:3243;top:9274;width:0;height:66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nmh8UAAADbAAAADwAAAGRycy9kb3ducmV2LnhtbESPT2vCQBTE70K/w/IKvdWNUsSmbkT6&#10;BwUPYtJDj4/sSzaafZtmtxq/vSsUPA4z8xtmsRxsK07U+8axgsk4AUFcOt1wreC7+Hqeg/ABWWPr&#10;mBRcyMMyexgtMNXuzHs65aEWEcI+RQUmhC6V0peGLPqx64ijV7neYoiyr6Xu8RzhtpXTJJlJiw3H&#10;BYMdvRsqj/mfVbCln9/150f1miflC9OuGFabg1Hq6XFYvYEINIR7+L+90QqmE7h9iT9AZl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qnmh8UAAADbAAAADwAAAAAAAAAA&#10;AAAAAAChAgAAZHJzL2Rvd25yZXYueG1sUEsFBgAAAAAEAAQA+QAAAJMDAAAAAA==&#10;" strokecolor="black [3213]">
              <v:stroke endarrow="open" joinstyle="miter"/>
            </v:shape>
            <v:rect id="Rectangle 24" o:spid="_x0000_s1047" style="position:absolute;left:1635;top:10104;width:3341;height:94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PV68IA&#10;AADbAAAADwAAAGRycy9kb3ducmV2LnhtbESPQWvCQBSE70L/w/IK3szGgKFEVxFLwdBTrAePz+wz&#10;CWbfhuzGpP++WxA8DjPzDbPZTaYVD+pdY1nBMopBEJdWN1wpOP98LT5AOI+ssbVMCn7JwW77Nttg&#10;pu3IBT1OvhIBwi5DBbX3XSalK2sy6CLbEQfvZnuDPsi+krrHMcBNK5M4TqXBhsNCjR0dairvp8Eo&#10;SMfzSl7p8p0OnzHd8tzysbBKzd+n/RqEp8m/ws/2UStIEvj/En6A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o9XrwgAAANsAAAAPAAAAAAAAAAAAAAAAAJgCAABkcnMvZG93&#10;bnJldi54bWxQSwUGAAAAAAQABAD1AAAAhwMAAAAA&#10;" fillcolor="white [3201]" strokecolor="#70ad47 [3209]" strokeweight="2pt">
              <v:path arrowok="t"/>
              <v:textbox>
                <w:txbxContent>
                  <w:p w:rsidR="00186D8D" w:rsidRDefault="00186D8D" w:rsidP="00043102">
                    <w:pPr>
                      <w:jc w:val="center"/>
                      <w:rPr>
                        <w:b/>
                        <w:sz w:val="20"/>
                        <w:szCs w:val="20"/>
                      </w:rPr>
                    </w:pPr>
                    <w:r>
                      <w:rPr>
                        <w:b/>
                        <w:sz w:val="20"/>
                        <w:szCs w:val="20"/>
                      </w:rPr>
                      <w:t>ДОПОЛНИТЕЛЬНЫЕ МЕТОДЫ ИССЛЕДОВАНИЯ</w:t>
                    </w:r>
                  </w:p>
                </w:txbxContent>
              </v:textbox>
            </v:rect>
            <v:shape id="AutoShape 51" o:spid="_x0000_s1048" type="#_x0000_t34" style="position:absolute;left:2618;top:11453;width:518;height:1;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6eMIAAADbAAAADwAAAGRycy9kb3ducmV2LnhtbESPS2sCMRSF94L/IdyCO83otCKjUUQQ&#10;unBRX/vL5DozdHITktQZ/fVNQejycB4fZ7XpTSvu5ENjWcF0koEgLq1uuFJwOe/HCxAhImtsLZOC&#10;BwXYrIeDFRbadnyk+ylWIo1wKFBBHaMrpAxlTQbDxDri5N2sNxiT9JXUHrs0blo5y7K5NNhwItTo&#10;aFdT+X36MYnr8uuTD/v3+bN7bPv86qZf/kOp0Vu/XYKI1Mf/8Kv9qRXMcvj7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y/6eMIAAADbAAAADwAAAAAAAAAAAAAA&#10;AAChAgAAZHJzL2Rvd25yZXYueG1sUEsFBgAAAAAEAAQA+QAAAJADAAAAAA==&#10;" strokecolor="black [3213]">
              <v:stroke endarrow="open"/>
            </v:shape>
            <v:rect id="Rectangle 26" o:spid="_x0000_s1049" style="position:absolute;left:6136;top:10314;width:3831;height:17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boBMEA&#10;AADbAAAADwAAAGRycy9kb3ducmV2LnhtbESPQYvCMBSE74L/ITzBm6bKbpFqFFEWFE9qDx6fzbMt&#10;Ni+libb+e7MgeBxm5htmsepMJZ7UuNKygsk4AkGcWV1yriA9/41mIJxH1lhZJgUvcrBa9nsLTLRt&#10;+UjPk89FgLBLUEHhfZ1I6bKCDLqxrYmDd7ONQR9kk0vdYBvgppLTKIqlwZLDQoE1bQrK7qeHURC3&#10;6a+80uUQP7YR3fZ7y7ujVWo46NZzEJ46/w1/2jutYPoD/1/CD5D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cG6ATBAAAA2wAAAA8AAAAAAAAAAAAAAAAAmAIAAGRycy9kb3du&#10;cmV2LnhtbFBLBQYAAAAABAAEAPUAAACGAwAAAAA=&#10;" fillcolor="white [3201]" strokecolor="#70ad47 [3209]" strokeweight="2pt">
              <v:path arrowok="t"/>
              <v:textbox>
                <w:txbxContent>
                  <w:p w:rsidR="00186D8D" w:rsidRDefault="00186D8D" w:rsidP="00043102">
                    <w:pPr>
                      <w:jc w:val="both"/>
                      <w:rPr>
                        <w:rStyle w:val="s0"/>
                        <w:sz w:val="20"/>
                        <w:szCs w:val="20"/>
                      </w:rPr>
                    </w:pPr>
                  </w:p>
                  <w:p w:rsidR="00186D8D" w:rsidRDefault="00186D8D" w:rsidP="00043102">
                    <w:pPr>
                      <w:jc w:val="both"/>
                      <w:rPr>
                        <w:rStyle w:val="s0"/>
                        <w:sz w:val="20"/>
                        <w:szCs w:val="20"/>
                      </w:rPr>
                    </w:pPr>
                    <w:r>
                      <w:rPr>
                        <w:rStyle w:val="s0"/>
                        <w:sz w:val="20"/>
                        <w:szCs w:val="20"/>
                      </w:rPr>
                      <w:t>Микроларингостробоскопия</w:t>
                    </w:r>
                  </w:p>
                  <w:p w:rsidR="00186D8D" w:rsidRDefault="00186D8D" w:rsidP="00043102">
                    <w:pPr>
                      <w:jc w:val="both"/>
                      <w:rPr>
                        <w:rStyle w:val="s0"/>
                        <w:sz w:val="20"/>
                        <w:szCs w:val="20"/>
                      </w:rPr>
                    </w:pPr>
                    <w:r>
                      <w:rPr>
                        <w:rStyle w:val="s0"/>
                        <w:sz w:val="20"/>
                        <w:szCs w:val="20"/>
                      </w:rPr>
                      <w:t>-R-органов грудной клетки.</w:t>
                    </w:r>
                  </w:p>
                  <w:p w:rsidR="00186D8D" w:rsidRDefault="00186D8D" w:rsidP="00043102">
                    <w:pPr>
                      <w:jc w:val="both"/>
                      <w:rPr>
                        <w:rStyle w:val="s0"/>
                        <w:sz w:val="20"/>
                        <w:szCs w:val="20"/>
                      </w:rPr>
                    </w:pPr>
                    <w:r>
                      <w:rPr>
                        <w:rStyle w:val="s0"/>
                        <w:sz w:val="20"/>
                        <w:szCs w:val="20"/>
                      </w:rPr>
                      <w:t>-R-гортани воздушный столб.</w:t>
                    </w:r>
                  </w:p>
                  <w:p w:rsidR="00186D8D" w:rsidRDefault="00186D8D" w:rsidP="00043102">
                    <w:pPr>
                      <w:jc w:val="both"/>
                      <w:rPr>
                        <w:rStyle w:val="s0"/>
                        <w:sz w:val="20"/>
                        <w:szCs w:val="20"/>
                      </w:rPr>
                    </w:pPr>
                    <w:r>
                      <w:rPr>
                        <w:rStyle w:val="s0"/>
                        <w:sz w:val="20"/>
                        <w:szCs w:val="20"/>
                      </w:rPr>
                      <w:t>- КТ гортани</w:t>
                    </w:r>
                  </w:p>
                  <w:p w:rsidR="00186D8D" w:rsidRDefault="00186D8D" w:rsidP="00043102">
                    <w:pPr>
                      <w:jc w:val="both"/>
                    </w:pPr>
                    <w:r>
                      <w:rPr>
                        <w:rStyle w:val="s0"/>
                        <w:sz w:val="20"/>
                        <w:szCs w:val="20"/>
                      </w:rPr>
                      <w:t>-ФБС</w:t>
                    </w:r>
                  </w:p>
                  <w:p w:rsidR="00186D8D" w:rsidRDefault="00186D8D" w:rsidP="00043102">
                    <w:pPr>
                      <w:rPr>
                        <w:szCs w:val="28"/>
                      </w:rPr>
                    </w:pPr>
                  </w:p>
                </w:txbxContent>
              </v:textbox>
            </v:rect>
            <v:shape id="AutoShape 53" o:spid="_x0000_s1050" type="#_x0000_t32" style="position:absolute;left:5163;top:10622;width:873;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Z3icEAAADbAAAADwAAAGRycy9kb3ducmV2LnhtbESPQWvCQBSE70L/w/IKvemmCdqSukqp&#10;FcSbUXp+ZF+TkOzbsLvG+O9dQfA4zMw3zHI9mk4M5HxjWcH7LAFBXFrdcKXgdNxOP0H4gKyxs0wK&#10;ruRhvXqZLDHX9sIHGopQiQhhn6OCOoQ+l9KXNRn0M9sTR+/fOoMhSldJ7fAS4aaTaZIspMGG40KN&#10;Pf3UVLbF2ShoOAucbrIt7X9b91H9tYPNTkq9vY7fXyACjeEZfrR3WkE6h/uX+APk6g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RneJwQAAANsAAAAPAAAAAAAAAAAAAAAA&#10;AKECAABkcnMvZG93bnJldi54bWxQSwUGAAAAAAQABAD5AAAAjwMAAAAA&#10;" strokecolor="black [3213]">
              <v:stroke endarrow="open"/>
              <o:lock v:ext="edit" shapetype="f"/>
            </v:shape>
          </v:group>
        </w:pict>
      </w:r>
    </w:p>
    <w:p w:rsidR="00043102" w:rsidRDefault="00043102" w:rsidP="00043102">
      <w:pPr>
        <w:pStyle w:val="a7"/>
        <w:tabs>
          <w:tab w:val="left" w:pos="426"/>
        </w:tabs>
        <w:ind w:left="851"/>
        <w:jc w:val="both"/>
        <w:rPr>
          <w:b/>
          <w:sz w:val="16"/>
          <w:szCs w:val="16"/>
        </w:rPr>
      </w:pPr>
      <w:r>
        <w:rPr>
          <w:b/>
          <w:sz w:val="16"/>
          <w:szCs w:val="16"/>
        </w:rPr>
        <w:tab/>
      </w:r>
    </w:p>
    <w:p w:rsidR="00043102" w:rsidRDefault="00043102" w:rsidP="00043102">
      <w:pPr>
        <w:pStyle w:val="a7"/>
        <w:ind w:left="851"/>
        <w:rPr>
          <w:b/>
          <w:sz w:val="16"/>
          <w:szCs w:val="16"/>
        </w:rPr>
      </w:pPr>
    </w:p>
    <w:p w:rsidR="00043102" w:rsidRDefault="00043102" w:rsidP="00043102">
      <w:pPr>
        <w:pStyle w:val="a7"/>
        <w:ind w:left="851"/>
        <w:rPr>
          <w:b/>
          <w:i/>
          <w:sz w:val="16"/>
          <w:szCs w:val="16"/>
        </w:rPr>
      </w:pPr>
    </w:p>
    <w:p w:rsidR="00043102" w:rsidRDefault="00043102" w:rsidP="00043102">
      <w:pPr>
        <w:pStyle w:val="a7"/>
        <w:ind w:left="851"/>
        <w:rPr>
          <w:b/>
          <w:i/>
          <w:sz w:val="16"/>
          <w:szCs w:val="16"/>
        </w:rPr>
      </w:pPr>
    </w:p>
    <w:p w:rsidR="00043102" w:rsidRDefault="00043102" w:rsidP="00043102">
      <w:pPr>
        <w:pStyle w:val="a7"/>
        <w:ind w:left="851"/>
        <w:rPr>
          <w:b/>
          <w:i/>
          <w:sz w:val="16"/>
          <w:szCs w:val="16"/>
        </w:rPr>
      </w:pPr>
    </w:p>
    <w:p w:rsidR="00043102" w:rsidRDefault="00043102" w:rsidP="00043102">
      <w:pPr>
        <w:pStyle w:val="a7"/>
        <w:ind w:left="851"/>
        <w:rPr>
          <w:b/>
          <w:i/>
          <w:sz w:val="16"/>
          <w:szCs w:val="16"/>
        </w:rPr>
      </w:pPr>
    </w:p>
    <w:p w:rsidR="00043102" w:rsidRDefault="00043102" w:rsidP="00043102">
      <w:pPr>
        <w:pStyle w:val="a7"/>
        <w:ind w:left="851"/>
        <w:rPr>
          <w:b/>
          <w:i/>
          <w:sz w:val="16"/>
          <w:szCs w:val="16"/>
        </w:rPr>
      </w:pPr>
    </w:p>
    <w:p w:rsidR="00043102" w:rsidRDefault="00043102" w:rsidP="00043102">
      <w:pPr>
        <w:pStyle w:val="a7"/>
        <w:ind w:left="851"/>
        <w:rPr>
          <w:b/>
          <w:i/>
          <w:sz w:val="16"/>
          <w:szCs w:val="16"/>
        </w:rPr>
      </w:pPr>
    </w:p>
    <w:p w:rsidR="00043102" w:rsidRDefault="00043102" w:rsidP="00043102">
      <w:pPr>
        <w:pStyle w:val="a7"/>
        <w:ind w:left="851"/>
        <w:rPr>
          <w:b/>
          <w:i/>
          <w:sz w:val="16"/>
          <w:szCs w:val="16"/>
        </w:rPr>
      </w:pPr>
    </w:p>
    <w:p w:rsidR="00043102" w:rsidRDefault="00043102" w:rsidP="00043102">
      <w:pPr>
        <w:pStyle w:val="a7"/>
        <w:ind w:left="851"/>
        <w:rPr>
          <w:b/>
          <w:i/>
          <w:sz w:val="16"/>
          <w:szCs w:val="16"/>
        </w:rPr>
      </w:pPr>
    </w:p>
    <w:p w:rsidR="00043102" w:rsidRDefault="00043102" w:rsidP="00043102">
      <w:pPr>
        <w:pStyle w:val="a7"/>
        <w:ind w:left="851"/>
        <w:rPr>
          <w:b/>
          <w:i/>
          <w:sz w:val="16"/>
          <w:szCs w:val="16"/>
        </w:rPr>
      </w:pPr>
    </w:p>
    <w:p w:rsidR="00043102" w:rsidRDefault="00043102" w:rsidP="00043102">
      <w:pPr>
        <w:pStyle w:val="a7"/>
        <w:ind w:left="851"/>
        <w:rPr>
          <w:b/>
          <w:i/>
          <w:sz w:val="16"/>
          <w:szCs w:val="16"/>
        </w:rPr>
      </w:pPr>
    </w:p>
    <w:p w:rsidR="00043102" w:rsidRDefault="00043102" w:rsidP="00043102">
      <w:pPr>
        <w:pStyle w:val="a7"/>
        <w:ind w:left="851"/>
        <w:rPr>
          <w:b/>
          <w:i/>
          <w:sz w:val="16"/>
          <w:szCs w:val="16"/>
        </w:rPr>
      </w:pPr>
    </w:p>
    <w:p w:rsidR="00043102" w:rsidRDefault="00043102" w:rsidP="00043102">
      <w:pPr>
        <w:pStyle w:val="a7"/>
        <w:ind w:left="851"/>
        <w:rPr>
          <w:b/>
          <w:i/>
          <w:sz w:val="16"/>
          <w:szCs w:val="16"/>
        </w:rPr>
      </w:pPr>
    </w:p>
    <w:p w:rsidR="00043102" w:rsidRDefault="00043102" w:rsidP="00043102">
      <w:pPr>
        <w:pStyle w:val="a7"/>
        <w:ind w:left="851"/>
        <w:rPr>
          <w:b/>
          <w:i/>
          <w:sz w:val="16"/>
          <w:szCs w:val="16"/>
        </w:rPr>
      </w:pPr>
    </w:p>
    <w:p w:rsidR="00043102" w:rsidRDefault="00043102" w:rsidP="00043102">
      <w:pPr>
        <w:pStyle w:val="a7"/>
        <w:ind w:left="851"/>
        <w:rPr>
          <w:b/>
          <w:i/>
          <w:sz w:val="16"/>
          <w:szCs w:val="16"/>
        </w:rPr>
      </w:pPr>
    </w:p>
    <w:p w:rsidR="00043102" w:rsidRDefault="00043102" w:rsidP="00043102">
      <w:pPr>
        <w:pStyle w:val="a7"/>
        <w:ind w:left="851"/>
        <w:rPr>
          <w:b/>
          <w:i/>
          <w:sz w:val="16"/>
          <w:szCs w:val="16"/>
        </w:rPr>
      </w:pPr>
    </w:p>
    <w:p w:rsidR="00043102" w:rsidRDefault="00043102" w:rsidP="00043102">
      <w:pPr>
        <w:pStyle w:val="a7"/>
        <w:ind w:left="851"/>
        <w:rPr>
          <w:b/>
          <w:i/>
          <w:sz w:val="16"/>
          <w:szCs w:val="16"/>
        </w:rPr>
      </w:pPr>
    </w:p>
    <w:p w:rsidR="00043102" w:rsidRDefault="00043102" w:rsidP="00043102">
      <w:pPr>
        <w:pStyle w:val="a7"/>
        <w:ind w:left="851"/>
        <w:rPr>
          <w:b/>
          <w:i/>
          <w:sz w:val="16"/>
          <w:szCs w:val="16"/>
        </w:rPr>
      </w:pPr>
    </w:p>
    <w:p w:rsidR="00043102" w:rsidRDefault="00043102" w:rsidP="00043102">
      <w:pPr>
        <w:pStyle w:val="a7"/>
        <w:ind w:left="851"/>
        <w:rPr>
          <w:b/>
          <w:i/>
          <w:sz w:val="16"/>
          <w:szCs w:val="16"/>
        </w:rPr>
      </w:pPr>
    </w:p>
    <w:p w:rsidR="00043102" w:rsidRDefault="00043102" w:rsidP="00043102">
      <w:pPr>
        <w:pStyle w:val="a7"/>
        <w:ind w:left="851"/>
        <w:rPr>
          <w:b/>
          <w:i/>
          <w:sz w:val="16"/>
          <w:szCs w:val="16"/>
        </w:rPr>
      </w:pPr>
    </w:p>
    <w:p w:rsidR="00043102" w:rsidRDefault="00043102" w:rsidP="00043102">
      <w:pPr>
        <w:pStyle w:val="a7"/>
        <w:ind w:left="851"/>
        <w:rPr>
          <w:b/>
          <w:i/>
          <w:sz w:val="16"/>
          <w:szCs w:val="16"/>
        </w:rPr>
      </w:pPr>
    </w:p>
    <w:p w:rsidR="00043102" w:rsidRDefault="00043102" w:rsidP="00043102">
      <w:pPr>
        <w:pStyle w:val="a7"/>
        <w:ind w:left="851"/>
        <w:rPr>
          <w:b/>
          <w:i/>
          <w:sz w:val="16"/>
          <w:szCs w:val="16"/>
        </w:rPr>
      </w:pPr>
    </w:p>
    <w:p w:rsidR="00043102" w:rsidRDefault="00B972B1" w:rsidP="00043102">
      <w:pPr>
        <w:pStyle w:val="a7"/>
        <w:ind w:left="851"/>
        <w:rPr>
          <w:b/>
          <w:i/>
          <w:sz w:val="16"/>
          <w:szCs w:val="16"/>
        </w:rPr>
      </w:pPr>
      <w:r w:rsidRPr="00B972B1">
        <w:rPr>
          <w:noProof/>
          <w:lang w:eastAsia="ru-RU"/>
        </w:rPr>
        <w:pict>
          <v:shape id="Прямая со стрелкой 45" o:spid="_x0000_s1051" type="#_x0000_t32" style="position:absolute;left:0;text-align:left;margin-left:136.8pt;margin-top:3.5pt;width:70.25pt;height:0;z-index:251659264;visibility:visible;mso-wrap-distance-top:-8e-5mm;mso-wrap-distance-bottom:-8e-5mm;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" strokecolor="black [3213]" strokeweight=".5pt">
            <v:stroke endarrow="open" joinstyle="miter"/>
            <o:lock v:ext="edit" shapetype="f"/>
          </v:shape>
        </w:pict>
      </w:r>
    </w:p>
    <w:p w:rsidR="00043102" w:rsidRDefault="00043102" w:rsidP="00043102">
      <w:pPr>
        <w:pStyle w:val="a7"/>
        <w:ind w:left="851"/>
        <w:rPr>
          <w:b/>
          <w:i/>
          <w:sz w:val="16"/>
          <w:szCs w:val="16"/>
        </w:rPr>
      </w:pPr>
    </w:p>
    <w:p w:rsidR="00043102" w:rsidRDefault="00043102" w:rsidP="00043102">
      <w:pPr>
        <w:pStyle w:val="a7"/>
        <w:ind w:left="851"/>
        <w:rPr>
          <w:b/>
          <w:i/>
          <w:sz w:val="16"/>
          <w:szCs w:val="16"/>
        </w:rPr>
      </w:pPr>
    </w:p>
    <w:p w:rsidR="00043102" w:rsidRDefault="00043102" w:rsidP="00043102">
      <w:pPr>
        <w:pStyle w:val="a7"/>
        <w:ind w:left="851"/>
        <w:rPr>
          <w:b/>
          <w:i/>
          <w:sz w:val="16"/>
          <w:szCs w:val="16"/>
        </w:rPr>
      </w:pPr>
    </w:p>
    <w:p w:rsidR="00043102" w:rsidRDefault="00043102" w:rsidP="00043102">
      <w:pPr>
        <w:pStyle w:val="a7"/>
        <w:ind w:left="851"/>
        <w:rPr>
          <w:b/>
          <w:i/>
          <w:sz w:val="16"/>
          <w:szCs w:val="16"/>
        </w:rPr>
      </w:pPr>
    </w:p>
    <w:p w:rsidR="00043102" w:rsidRDefault="00043102" w:rsidP="00043102">
      <w:pPr>
        <w:pStyle w:val="a7"/>
        <w:ind w:left="851"/>
        <w:rPr>
          <w:b/>
          <w:i/>
          <w:sz w:val="16"/>
          <w:szCs w:val="16"/>
        </w:rPr>
      </w:pPr>
    </w:p>
    <w:p w:rsidR="00043102" w:rsidRDefault="00043102" w:rsidP="00043102">
      <w:pPr>
        <w:pStyle w:val="a7"/>
        <w:ind w:left="851"/>
        <w:rPr>
          <w:b/>
          <w:i/>
          <w:sz w:val="16"/>
          <w:szCs w:val="16"/>
        </w:rPr>
      </w:pPr>
    </w:p>
    <w:p w:rsidR="00043102" w:rsidRDefault="00043102" w:rsidP="00043102">
      <w:pPr>
        <w:pStyle w:val="a7"/>
        <w:ind w:left="851"/>
        <w:rPr>
          <w:b/>
          <w:i/>
          <w:sz w:val="16"/>
          <w:szCs w:val="16"/>
        </w:rPr>
      </w:pPr>
    </w:p>
    <w:p w:rsidR="00043102" w:rsidRDefault="00043102" w:rsidP="00043102">
      <w:pPr>
        <w:pStyle w:val="a7"/>
        <w:ind w:left="851"/>
        <w:rPr>
          <w:b/>
          <w:i/>
          <w:sz w:val="16"/>
          <w:szCs w:val="16"/>
        </w:rPr>
      </w:pPr>
    </w:p>
    <w:p w:rsidR="00043102" w:rsidRDefault="00043102" w:rsidP="00043102">
      <w:pPr>
        <w:pStyle w:val="a7"/>
        <w:ind w:left="851"/>
        <w:rPr>
          <w:b/>
          <w:i/>
          <w:sz w:val="16"/>
          <w:szCs w:val="16"/>
        </w:rPr>
      </w:pPr>
    </w:p>
    <w:p w:rsidR="00043102" w:rsidRDefault="00043102" w:rsidP="00043102">
      <w:pPr>
        <w:pStyle w:val="a7"/>
        <w:ind w:left="851"/>
        <w:rPr>
          <w:b/>
          <w:i/>
          <w:sz w:val="16"/>
          <w:szCs w:val="16"/>
        </w:rPr>
      </w:pPr>
    </w:p>
    <w:p w:rsidR="00043102" w:rsidRDefault="00043102" w:rsidP="00043102">
      <w:pPr>
        <w:pStyle w:val="a7"/>
        <w:ind w:left="851"/>
        <w:rPr>
          <w:b/>
          <w:i/>
          <w:sz w:val="16"/>
          <w:szCs w:val="16"/>
        </w:rPr>
      </w:pPr>
    </w:p>
    <w:p w:rsidR="00043102" w:rsidRDefault="00043102" w:rsidP="00043102">
      <w:pPr>
        <w:pStyle w:val="a7"/>
        <w:ind w:left="851"/>
        <w:rPr>
          <w:b/>
          <w:i/>
          <w:sz w:val="16"/>
          <w:szCs w:val="16"/>
        </w:rPr>
      </w:pPr>
    </w:p>
    <w:p w:rsidR="00043102" w:rsidRDefault="00043102" w:rsidP="00043102">
      <w:pPr>
        <w:pStyle w:val="a7"/>
        <w:ind w:left="851"/>
        <w:rPr>
          <w:b/>
          <w:i/>
          <w:sz w:val="16"/>
          <w:szCs w:val="16"/>
        </w:rPr>
      </w:pPr>
    </w:p>
    <w:p w:rsidR="00043102" w:rsidRDefault="00043102" w:rsidP="00043102">
      <w:pPr>
        <w:pStyle w:val="a7"/>
        <w:ind w:left="851"/>
        <w:rPr>
          <w:b/>
          <w:i/>
          <w:sz w:val="16"/>
          <w:szCs w:val="16"/>
        </w:rPr>
      </w:pPr>
    </w:p>
    <w:p w:rsidR="00043102" w:rsidRDefault="00043102" w:rsidP="00043102">
      <w:pPr>
        <w:pStyle w:val="a7"/>
        <w:ind w:left="851"/>
        <w:rPr>
          <w:b/>
          <w:i/>
          <w:sz w:val="16"/>
          <w:szCs w:val="16"/>
        </w:rPr>
      </w:pPr>
    </w:p>
    <w:p w:rsidR="00043102" w:rsidRDefault="00043102" w:rsidP="00043102">
      <w:pPr>
        <w:pStyle w:val="a7"/>
        <w:ind w:left="851"/>
        <w:rPr>
          <w:b/>
          <w:i/>
          <w:sz w:val="16"/>
          <w:szCs w:val="16"/>
        </w:rPr>
      </w:pPr>
    </w:p>
    <w:p w:rsidR="00043102" w:rsidRDefault="00043102" w:rsidP="00043102">
      <w:pPr>
        <w:pStyle w:val="a7"/>
        <w:ind w:left="851"/>
        <w:rPr>
          <w:b/>
          <w:i/>
          <w:sz w:val="16"/>
          <w:szCs w:val="16"/>
        </w:rPr>
      </w:pPr>
    </w:p>
    <w:p w:rsidR="00043102" w:rsidRDefault="00043102" w:rsidP="00043102">
      <w:pPr>
        <w:pStyle w:val="a7"/>
        <w:tabs>
          <w:tab w:val="left" w:pos="426"/>
        </w:tabs>
        <w:ind w:left="851"/>
        <w:rPr>
          <w:b/>
          <w:sz w:val="16"/>
          <w:szCs w:val="16"/>
        </w:rPr>
      </w:pPr>
    </w:p>
    <w:p w:rsidR="00043102" w:rsidRDefault="00043102" w:rsidP="00043102">
      <w:pPr>
        <w:pStyle w:val="a7"/>
        <w:tabs>
          <w:tab w:val="left" w:pos="426"/>
        </w:tabs>
        <w:ind w:left="851"/>
        <w:rPr>
          <w:b/>
          <w:sz w:val="16"/>
          <w:szCs w:val="16"/>
        </w:rPr>
      </w:pPr>
    </w:p>
    <w:p w:rsidR="00043102" w:rsidRDefault="00043102" w:rsidP="00043102">
      <w:pPr>
        <w:pStyle w:val="a7"/>
        <w:tabs>
          <w:tab w:val="left" w:pos="426"/>
        </w:tabs>
        <w:ind w:left="851"/>
        <w:rPr>
          <w:b/>
          <w:sz w:val="16"/>
          <w:szCs w:val="16"/>
        </w:rPr>
      </w:pPr>
    </w:p>
    <w:p w:rsidR="00043102" w:rsidRDefault="00043102" w:rsidP="00043102">
      <w:pPr>
        <w:pStyle w:val="a7"/>
        <w:tabs>
          <w:tab w:val="left" w:pos="426"/>
        </w:tabs>
        <w:ind w:left="851"/>
        <w:rPr>
          <w:b/>
          <w:sz w:val="16"/>
          <w:szCs w:val="16"/>
        </w:rPr>
      </w:pPr>
    </w:p>
    <w:p w:rsidR="00043102" w:rsidRDefault="00043102" w:rsidP="00043102">
      <w:pPr>
        <w:pStyle w:val="a7"/>
        <w:tabs>
          <w:tab w:val="left" w:pos="426"/>
        </w:tabs>
        <w:ind w:left="851"/>
        <w:rPr>
          <w:b/>
          <w:sz w:val="16"/>
          <w:szCs w:val="16"/>
        </w:rPr>
      </w:pPr>
    </w:p>
    <w:p w:rsidR="00043102" w:rsidRDefault="00043102" w:rsidP="00043102">
      <w:pPr>
        <w:pStyle w:val="a7"/>
        <w:tabs>
          <w:tab w:val="left" w:pos="426"/>
        </w:tabs>
        <w:ind w:left="851"/>
        <w:rPr>
          <w:b/>
          <w:sz w:val="16"/>
          <w:szCs w:val="16"/>
        </w:rPr>
      </w:pPr>
    </w:p>
    <w:p w:rsidR="00043102" w:rsidRDefault="00043102" w:rsidP="00043102">
      <w:pPr>
        <w:pStyle w:val="a7"/>
        <w:tabs>
          <w:tab w:val="left" w:pos="426"/>
        </w:tabs>
        <w:ind w:left="851"/>
        <w:rPr>
          <w:b/>
          <w:sz w:val="16"/>
          <w:szCs w:val="16"/>
        </w:rPr>
      </w:pPr>
    </w:p>
    <w:p w:rsidR="00043102" w:rsidRDefault="00043102" w:rsidP="00043102">
      <w:pPr>
        <w:pStyle w:val="a7"/>
        <w:tabs>
          <w:tab w:val="left" w:pos="426"/>
        </w:tabs>
        <w:ind w:left="851"/>
        <w:rPr>
          <w:b/>
          <w:sz w:val="16"/>
          <w:szCs w:val="16"/>
        </w:rPr>
      </w:pPr>
    </w:p>
    <w:p w:rsidR="00043102" w:rsidRDefault="00043102" w:rsidP="00043102">
      <w:pPr>
        <w:pStyle w:val="a7"/>
        <w:tabs>
          <w:tab w:val="left" w:pos="426"/>
        </w:tabs>
        <w:ind w:left="851"/>
        <w:rPr>
          <w:b/>
          <w:sz w:val="16"/>
          <w:szCs w:val="16"/>
        </w:rPr>
      </w:pPr>
    </w:p>
    <w:p w:rsidR="00043102" w:rsidRDefault="00043102" w:rsidP="00043102">
      <w:pPr>
        <w:pStyle w:val="a7"/>
        <w:tabs>
          <w:tab w:val="left" w:pos="426"/>
        </w:tabs>
        <w:ind w:left="851"/>
        <w:rPr>
          <w:b/>
          <w:sz w:val="16"/>
          <w:szCs w:val="16"/>
        </w:rPr>
      </w:pPr>
    </w:p>
    <w:p w:rsidR="00043102" w:rsidRDefault="00043102" w:rsidP="00043102">
      <w:pPr>
        <w:pStyle w:val="a7"/>
        <w:tabs>
          <w:tab w:val="left" w:pos="426"/>
        </w:tabs>
        <w:spacing w:after="0" w:line="240" w:lineRule="auto"/>
        <w:ind w:left="851"/>
        <w:jc w:val="both"/>
        <w:rPr>
          <w:rFonts w:ascii="Times New Roman" w:hAnsi="Times New Roman"/>
          <w:b/>
          <w:sz w:val="16"/>
          <w:szCs w:val="16"/>
        </w:rPr>
      </w:pPr>
    </w:p>
    <w:p w:rsidR="00043102" w:rsidRDefault="00043102" w:rsidP="00043102">
      <w:pPr>
        <w:pStyle w:val="a7"/>
        <w:tabs>
          <w:tab w:val="left" w:pos="426"/>
        </w:tabs>
        <w:spacing w:after="0" w:line="240" w:lineRule="auto"/>
        <w:ind w:left="851"/>
        <w:jc w:val="both"/>
        <w:rPr>
          <w:rFonts w:ascii="Times New Roman" w:hAnsi="Times New Roman"/>
          <w:i/>
          <w:sz w:val="28"/>
          <w:szCs w:val="28"/>
        </w:rPr>
      </w:pPr>
    </w:p>
    <w:p w:rsidR="00043102" w:rsidRDefault="00043102" w:rsidP="00043102">
      <w:pPr>
        <w:pStyle w:val="a7"/>
        <w:tabs>
          <w:tab w:val="left" w:pos="426"/>
        </w:tabs>
        <w:spacing w:after="0" w:line="240" w:lineRule="auto"/>
        <w:ind w:left="851"/>
        <w:jc w:val="both"/>
        <w:rPr>
          <w:rFonts w:ascii="Times New Roman" w:hAnsi="Times New Roman"/>
          <w:sz w:val="28"/>
          <w:szCs w:val="28"/>
        </w:rPr>
      </w:pPr>
    </w:p>
    <w:p w:rsidR="00043102" w:rsidRDefault="00043102" w:rsidP="00043102">
      <w:pPr>
        <w:tabs>
          <w:tab w:val="left" w:pos="426"/>
        </w:tabs>
        <w:jc w:val="both"/>
        <w:rPr>
          <w:sz w:val="28"/>
          <w:szCs w:val="28"/>
        </w:rPr>
      </w:pPr>
    </w:p>
    <w:p w:rsidR="00043102" w:rsidRDefault="00043102" w:rsidP="00043102">
      <w:pPr>
        <w:pStyle w:val="a7"/>
        <w:tabs>
          <w:tab w:val="left" w:pos="426"/>
        </w:tabs>
        <w:spacing w:after="0" w:line="240" w:lineRule="auto"/>
        <w:ind w:left="851"/>
        <w:jc w:val="both"/>
        <w:rPr>
          <w:rFonts w:ascii="Times New Roman" w:hAnsi="Times New Roman"/>
          <w:sz w:val="28"/>
          <w:szCs w:val="28"/>
        </w:rPr>
      </w:pPr>
    </w:p>
    <w:p w:rsidR="00043102" w:rsidRDefault="00043102" w:rsidP="00043102">
      <w:pPr>
        <w:pStyle w:val="a7"/>
        <w:tabs>
          <w:tab w:val="left" w:pos="426"/>
        </w:tabs>
        <w:spacing w:after="0" w:line="240" w:lineRule="auto"/>
        <w:ind w:left="851"/>
        <w:jc w:val="both"/>
        <w:rPr>
          <w:rFonts w:ascii="Times New Roman" w:hAnsi="Times New Roman"/>
          <w:sz w:val="28"/>
          <w:szCs w:val="28"/>
        </w:rPr>
      </w:pPr>
    </w:p>
    <w:p w:rsidR="00043102" w:rsidRDefault="00043102" w:rsidP="00043102">
      <w:pPr>
        <w:tabs>
          <w:tab w:val="left" w:pos="426"/>
        </w:tabs>
        <w:jc w:val="both"/>
        <w:rPr>
          <w:sz w:val="28"/>
          <w:szCs w:val="28"/>
        </w:rPr>
      </w:pPr>
    </w:p>
    <w:p w:rsidR="00043102" w:rsidRDefault="00043102" w:rsidP="00CD3E63">
      <w:pPr>
        <w:pStyle w:val="a7"/>
        <w:numPr>
          <w:ilvl w:val="0"/>
          <w:numId w:val="2"/>
        </w:numPr>
        <w:tabs>
          <w:tab w:val="left" w:pos="426"/>
        </w:tabs>
        <w:spacing w:after="0" w:line="240" w:lineRule="auto"/>
        <w:ind w:left="0" w:firstLine="0"/>
        <w:jc w:val="both"/>
        <w:rPr>
          <w:rFonts w:ascii="Times New Roman" w:hAnsi="Times New Roman"/>
          <w:sz w:val="28"/>
          <w:szCs w:val="28"/>
        </w:rPr>
      </w:pPr>
      <w:r>
        <w:rPr>
          <w:rFonts w:ascii="Times New Roman" w:hAnsi="Times New Roman"/>
          <w:b/>
          <w:sz w:val="28"/>
          <w:szCs w:val="28"/>
        </w:rPr>
        <w:lastRenderedPageBreak/>
        <w:t>Дифференциальный диагноз и обоснование дополнительных исследований*</w:t>
      </w:r>
    </w:p>
    <w:tbl>
      <w:tblPr>
        <w:tblW w:w="5000" w:type="pct"/>
        <w:jc w:val="center"/>
        <w:tblCellMar>
          <w:left w:w="0" w:type="dxa"/>
          <w:right w:w="0" w:type="dxa"/>
        </w:tblCellMar>
        <w:tblLook w:val="04A0"/>
      </w:tblPr>
      <w:tblGrid>
        <w:gridCol w:w="2310"/>
        <w:gridCol w:w="3914"/>
        <w:gridCol w:w="3914"/>
      </w:tblGrid>
      <w:tr w:rsidR="00043102" w:rsidTr="00043102">
        <w:trPr>
          <w:jc w:val="center"/>
        </w:trPr>
        <w:tc>
          <w:tcPr>
            <w:tcW w:w="11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43102" w:rsidRPr="00CD3E63" w:rsidRDefault="00043102" w:rsidP="00CD3E63">
            <w:pPr>
              <w:jc w:val="center"/>
              <w:rPr>
                <w:sz w:val="28"/>
                <w:szCs w:val="28"/>
              </w:rPr>
            </w:pPr>
            <w:r w:rsidRPr="00CD3E63">
              <w:rPr>
                <w:rStyle w:val="s0"/>
                <w:sz w:val="28"/>
                <w:szCs w:val="28"/>
              </w:rPr>
              <w:t>Признак</w:t>
            </w:r>
          </w:p>
        </w:tc>
        <w:tc>
          <w:tcPr>
            <w:tcW w:w="189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43102" w:rsidRDefault="00043102" w:rsidP="00CD3E63">
            <w:pPr>
              <w:spacing w:line="276" w:lineRule="auto"/>
              <w:jc w:val="center"/>
              <w:rPr>
                <w:sz w:val="28"/>
                <w:szCs w:val="28"/>
                <w:lang w:eastAsia="en-US"/>
              </w:rPr>
            </w:pPr>
            <w:r>
              <w:rPr>
                <w:rStyle w:val="s0"/>
                <w:sz w:val="28"/>
                <w:szCs w:val="28"/>
                <w:lang w:eastAsia="en-US"/>
              </w:rPr>
              <w:t>Дифтерийный круп</w:t>
            </w:r>
          </w:p>
        </w:tc>
        <w:tc>
          <w:tcPr>
            <w:tcW w:w="189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43102" w:rsidRDefault="00043102" w:rsidP="00CD3E63">
            <w:pPr>
              <w:spacing w:line="276" w:lineRule="auto"/>
              <w:ind w:firstLine="400"/>
              <w:jc w:val="center"/>
              <w:rPr>
                <w:sz w:val="28"/>
                <w:szCs w:val="28"/>
                <w:lang w:eastAsia="en-US"/>
              </w:rPr>
            </w:pPr>
            <w:r>
              <w:rPr>
                <w:rStyle w:val="s0"/>
                <w:sz w:val="28"/>
                <w:szCs w:val="28"/>
                <w:lang w:eastAsia="en-US"/>
              </w:rPr>
              <w:t>Острый и хронический ларингит.</w:t>
            </w:r>
          </w:p>
        </w:tc>
      </w:tr>
      <w:tr w:rsidR="00043102" w:rsidTr="00043102">
        <w:trPr>
          <w:jc w:val="center"/>
        </w:trPr>
        <w:tc>
          <w:tcPr>
            <w:tcW w:w="11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3102" w:rsidRDefault="00043102" w:rsidP="00CD3E63">
            <w:pPr>
              <w:spacing w:line="276" w:lineRule="auto"/>
              <w:ind w:firstLine="400"/>
              <w:jc w:val="center"/>
              <w:rPr>
                <w:sz w:val="28"/>
                <w:szCs w:val="28"/>
                <w:lang w:eastAsia="en-US"/>
              </w:rPr>
            </w:pPr>
            <w:r>
              <w:rPr>
                <w:rStyle w:val="s0"/>
                <w:sz w:val="28"/>
                <w:szCs w:val="28"/>
                <w:lang w:eastAsia="en-US"/>
              </w:rPr>
              <w:t>Начало заболевания</w:t>
            </w:r>
          </w:p>
        </w:tc>
        <w:tc>
          <w:tcPr>
            <w:tcW w:w="1893" w:type="pct"/>
            <w:tcBorders>
              <w:top w:val="nil"/>
              <w:left w:val="nil"/>
              <w:bottom w:val="single" w:sz="8" w:space="0" w:color="auto"/>
              <w:right w:val="single" w:sz="8" w:space="0" w:color="auto"/>
            </w:tcBorders>
            <w:tcMar>
              <w:top w:w="0" w:type="dxa"/>
              <w:left w:w="108" w:type="dxa"/>
              <w:bottom w:w="0" w:type="dxa"/>
              <w:right w:w="108" w:type="dxa"/>
            </w:tcMar>
            <w:hideMark/>
          </w:tcPr>
          <w:p w:rsidR="00043102" w:rsidRDefault="00043102" w:rsidP="00CD3E63">
            <w:pPr>
              <w:spacing w:line="276" w:lineRule="auto"/>
              <w:jc w:val="center"/>
              <w:rPr>
                <w:sz w:val="28"/>
                <w:szCs w:val="28"/>
                <w:lang w:eastAsia="en-US"/>
              </w:rPr>
            </w:pPr>
            <w:r>
              <w:rPr>
                <w:rStyle w:val="s0"/>
                <w:sz w:val="28"/>
                <w:szCs w:val="28"/>
                <w:lang w:eastAsia="en-US"/>
              </w:rPr>
              <w:t>Острое начало</w:t>
            </w:r>
          </w:p>
        </w:tc>
        <w:tc>
          <w:tcPr>
            <w:tcW w:w="1893" w:type="pct"/>
            <w:tcBorders>
              <w:top w:val="nil"/>
              <w:left w:val="nil"/>
              <w:bottom w:val="single" w:sz="8" w:space="0" w:color="auto"/>
              <w:right w:val="single" w:sz="8" w:space="0" w:color="auto"/>
            </w:tcBorders>
            <w:tcMar>
              <w:top w:w="0" w:type="dxa"/>
              <w:left w:w="108" w:type="dxa"/>
              <w:bottom w:w="0" w:type="dxa"/>
              <w:right w:w="108" w:type="dxa"/>
            </w:tcMar>
            <w:hideMark/>
          </w:tcPr>
          <w:p w:rsidR="00043102" w:rsidRDefault="00043102" w:rsidP="00CD3E63">
            <w:pPr>
              <w:spacing w:line="276" w:lineRule="auto"/>
              <w:ind w:firstLine="400"/>
              <w:jc w:val="center"/>
              <w:rPr>
                <w:sz w:val="28"/>
                <w:szCs w:val="28"/>
                <w:lang w:eastAsia="en-US"/>
              </w:rPr>
            </w:pPr>
            <w:r>
              <w:rPr>
                <w:rStyle w:val="s0"/>
                <w:sz w:val="28"/>
                <w:szCs w:val="28"/>
                <w:lang w:eastAsia="en-US"/>
              </w:rPr>
              <w:t>Острое начало</w:t>
            </w:r>
          </w:p>
        </w:tc>
      </w:tr>
      <w:tr w:rsidR="00043102" w:rsidTr="00043102">
        <w:trPr>
          <w:jc w:val="center"/>
        </w:trPr>
        <w:tc>
          <w:tcPr>
            <w:tcW w:w="11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3102" w:rsidRDefault="00043102" w:rsidP="00CD3E63">
            <w:pPr>
              <w:spacing w:line="276" w:lineRule="auto"/>
              <w:ind w:firstLine="400"/>
              <w:jc w:val="center"/>
              <w:rPr>
                <w:sz w:val="28"/>
                <w:szCs w:val="28"/>
                <w:lang w:eastAsia="en-US"/>
              </w:rPr>
            </w:pPr>
            <w:r>
              <w:rPr>
                <w:rStyle w:val="s0"/>
                <w:sz w:val="28"/>
                <w:szCs w:val="28"/>
                <w:lang w:eastAsia="en-US"/>
              </w:rPr>
              <w:t>Жалобы</w:t>
            </w:r>
          </w:p>
        </w:tc>
        <w:tc>
          <w:tcPr>
            <w:tcW w:w="1893" w:type="pct"/>
            <w:tcBorders>
              <w:top w:val="nil"/>
              <w:left w:val="nil"/>
              <w:bottom w:val="single" w:sz="8" w:space="0" w:color="auto"/>
              <w:right w:val="single" w:sz="8" w:space="0" w:color="auto"/>
            </w:tcBorders>
            <w:tcMar>
              <w:top w:w="0" w:type="dxa"/>
              <w:left w:w="108" w:type="dxa"/>
              <w:bottom w:w="0" w:type="dxa"/>
              <w:right w:w="108" w:type="dxa"/>
            </w:tcMar>
            <w:hideMark/>
          </w:tcPr>
          <w:p w:rsidR="00043102" w:rsidRDefault="00043102" w:rsidP="00CD3E63">
            <w:pPr>
              <w:spacing w:line="276" w:lineRule="auto"/>
              <w:ind w:firstLine="400"/>
              <w:jc w:val="center"/>
              <w:rPr>
                <w:sz w:val="28"/>
                <w:szCs w:val="28"/>
                <w:lang w:eastAsia="en-US"/>
              </w:rPr>
            </w:pPr>
            <w:r>
              <w:rPr>
                <w:rStyle w:val="s0"/>
                <w:sz w:val="28"/>
                <w:szCs w:val="28"/>
                <w:lang w:eastAsia="en-US"/>
              </w:rPr>
              <w:t>Повышение температуры тела дающий кашель.</w:t>
            </w:r>
          </w:p>
        </w:tc>
        <w:tc>
          <w:tcPr>
            <w:tcW w:w="1893" w:type="pct"/>
            <w:tcBorders>
              <w:top w:val="nil"/>
              <w:left w:val="nil"/>
              <w:bottom w:val="single" w:sz="8" w:space="0" w:color="auto"/>
              <w:right w:val="single" w:sz="8" w:space="0" w:color="auto"/>
            </w:tcBorders>
            <w:tcMar>
              <w:top w:w="0" w:type="dxa"/>
              <w:left w:w="108" w:type="dxa"/>
              <w:bottom w:w="0" w:type="dxa"/>
              <w:right w:w="108" w:type="dxa"/>
            </w:tcMar>
            <w:hideMark/>
          </w:tcPr>
          <w:p w:rsidR="00043102" w:rsidRDefault="00043102" w:rsidP="00CD3E63">
            <w:pPr>
              <w:spacing w:line="276" w:lineRule="auto"/>
              <w:ind w:firstLine="400"/>
              <w:jc w:val="center"/>
              <w:rPr>
                <w:sz w:val="28"/>
                <w:szCs w:val="28"/>
                <w:lang w:eastAsia="en-US"/>
              </w:rPr>
            </w:pPr>
            <w:r>
              <w:rPr>
                <w:rStyle w:val="s0"/>
                <w:sz w:val="28"/>
                <w:szCs w:val="28"/>
                <w:lang w:eastAsia="en-US"/>
              </w:rPr>
              <w:t>Першение сухость в горле.</w:t>
            </w:r>
          </w:p>
        </w:tc>
      </w:tr>
      <w:tr w:rsidR="00043102" w:rsidTr="00043102">
        <w:trPr>
          <w:jc w:val="center"/>
        </w:trPr>
        <w:tc>
          <w:tcPr>
            <w:tcW w:w="11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3102" w:rsidRDefault="00043102" w:rsidP="00CD3E63">
            <w:pPr>
              <w:spacing w:line="276" w:lineRule="auto"/>
              <w:jc w:val="center"/>
              <w:rPr>
                <w:sz w:val="28"/>
                <w:szCs w:val="28"/>
                <w:lang w:eastAsia="en-US"/>
              </w:rPr>
            </w:pPr>
            <w:r>
              <w:rPr>
                <w:rStyle w:val="s0"/>
                <w:sz w:val="28"/>
                <w:szCs w:val="28"/>
                <w:lang w:eastAsia="en-US"/>
              </w:rPr>
              <w:t>Ларингоскопия</w:t>
            </w:r>
          </w:p>
        </w:tc>
        <w:tc>
          <w:tcPr>
            <w:tcW w:w="1893" w:type="pct"/>
            <w:tcBorders>
              <w:top w:val="nil"/>
              <w:left w:val="nil"/>
              <w:bottom w:val="single" w:sz="8" w:space="0" w:color="auto"/>
              <w:right w:val="single" w:sz="8" w:space="0" w:color="auto"/>
            </w:tcBorders>
            <w:tcMar>
              <w:top w:w="0" w:type="dxa"/>
              <w:left w:w="108" w:type="dxa"/>
              <w:bottom w:w="0" w:type="dxa"/>
              <w:right w:w="108" w:type="dxa"/>
            </w:tcMar>
            <w:hideMark/>
          </w:tcPr>
          <w:p w:rsidR="00043102" w:rsidRDefault="00043102" w:rsidP="00CD3E63">
            <w:pPr>
              <w:spacing w:line="276" w:lineRule="auto"/>
              <w:jc w:val="center"/>
              <w:rPr>
                <w:sz w:val="28"/>
                <w:szCs w:val="28"/>
                <w:lang w:eastAsia="en-US"/>
              </w:rPr>
            </w:pPr>
            <w:r>
              <w:rPr>
                <w:rStyle w:val="s0"/>
                <w:sz w:val="28"/>
                <w:szCs w:val="28"/>
                <w:lang w:eastAsia="en-US"/>
              </w:rPr>
              <w:t>Видны пленки грязно-серого цвета, спаянные с тканями.</w:t>
            </w:r>
          </w:p>
        </w:tc>
        <w:tc>
          <w:tcPr>
            <w:tcW w:w="1893" w:type="pct"/>
            <w:tcBorders>
              <w:top w:val="nil"/>
              <w:left w:val="nil"/>
              <w:bottom w:val="single" w:sz="8" w:space="0" w:color="auto"/>
              <w:right w:val="single" w:sz="8" w:space="0" w:color="auto"/>
            </w:tcBorders>
            <w:tcMar>
              <w:top w:w="0" w:type="dxa"/>
              <w:left w:w="108" w:type="dxa"/>
              <w:bottom w:w="0" w:type="dxa"/>
              <w:right w:w="108" w:type="dxa"/>
            </w:tcMar>
            <w:hideMark/>
          </w:tcPr>
          <w:p w:rsidR="00043102" w:rsidRDefault="00043102" w:rsidP="00CD3E63">
            <w:pPr>
              <w:spacing w:line="276" w:lineRule="auto"/>
              <w:ind w:firstLine="400"/>
              <w:jc w:val="center"/>
              <w:rPr>
                <w:sz w:val="28"/>
                <w:szCs w:val="28"/>
                <w:lang w:eastAsia="en-US"/>
              </w:rPr>
            </w:pPr>
            <w:r>
              <w:rPr>
                <w:rStyle w:val="s0"/>
                <w:sz w:val="28"/>
                <w:szCs w:val="28"/>
                <w:lang w:eastAsia="en-US"/>
              </w:rPr>
              <w:t>Отек и гиперемия голосовых складок, сухие корки, слизь.</w:t>
            </w:r>
          </w:p>
        </w:tc>
      </w:tr>
    </w:tbl>
    <w:p w:rsidR="00043102" w:rsidRDefault="00043102" w:rsidP="00CD3E63">
      <w:pPr>
        <w:ind w:firstLine="400"/>
        <w:jc w:val="both"/>
        <w:rPr>
          <w:sz w:val="28"/>
          <w:szCs w:val="28"/>
        </w:rPr>
      </w:pPr>
      <w:r>
        <w:rPr>
          <w:rStyle w:val="s0"/>
          <w:sz w:val="28"/>
          <w:szCs w:val="28"/>
        </w:rPr>
        <w:t> </w:t>
      </w:r>
    </w:p>
    <w:p w:rsidR="00043102" w:rsidRDefault="00043102" w:rsidP="00CD3E63">
      <w:pPr>
        <w:pStyle w:val="a7"/>
        <w:numPr>
          <w:ilvl w:val="0"/>
          <w:numId w:val="2"/>
        </w:numPr>
        <w:tabs>
          <w:tab w:val="left" w:pos="426"/>
        </w:tabs>
        <w:spacing w:after="0" w:line="240" w:lineRule="auto"/>
        <w:ind w:left="0" w:firstLine="0"/>
        <w:jc w:val="both"/>
        <w:rPr>
          <w:rFonts w:ascii="Times New Roman" w:hAnsi="Times New Roman"/>
          <w:b/>
          <w:sz w:val="28"/>
          <w:szCs w:val="28"/>
        </w:rPr>
      </w:pPr>
      <w:r>
        <w:rPr>
          <w:rFonts w:ascii="Times New Roman" w:hAnsi="Times New Roman"/>
          <w:b/>
          <w:sz w:val="28"/>
          <w:szCs w:val="28"/>
        </w:rPr>
        <w:t>Тактика лечения:</w:t>
      </w:r>
    </w:p>
    <w:p w:rsidR="00043102" w:rsidRPr="00CD3E63" w:rsidRDefault="00CD3E63" w:rsidP="00CD3E63">
      <w:pPr>
        <w:jc w:val="both"/>
        <w:rPr>
          <w:rStyle w:val="s0"/>
          <w:sz w:val="28"/>
          <w:szCs w:val="28"/>
        </w:rPr>
      </w:pPr>
      <w:r>
        <w:rPr>
          <w:rStyle w:val="s0"/>
          <w:b/>
          <w:sz w:val="28"/>
          <w:szCs w:val="28"/>
        </w:rPr>
        <w:t>Не</w:t>
      </w:r>
      <w:r w:rsidR="00043102" w:rsidRPr="00CD3E63">
        <w:rPr>
          <w:rStyle w:val="s0"/>
          <w:b/>
          <w:sz w:val="28"/>
          <w:szCs w:val="28"/>
        </w:rPr>
        <w:t xml:space="preserve">медикаментозное лечение: </w:t>
      </w:r>
    </w:p>
    <w:p w:rsidR="00043102" w:rsidRPr="00CD3E63" w:rsidRDefault="00CD3E63" w:rsidP="00CD3E63">
      <w:pPr>
        <w:jc w:val="both"/>
        <w:rPr>
          <w:rStyle w:val="s0"/>
          <w:sz w:val="28"/>
          <w:szCs w:val="28"/>
        </w:rPr>
      </w:pPr>
      <w:r>
        <w:rPr>
          <w:rStyle w:val="s0"/>
          <w:sz w:val="28"/>
          <w:szCs w:val="28"/>
        </w:rPr>
        <w:t xml:space="preserve">Режим </w:t>
      </w:r>
      <w:r>
        <w:rPr>
          <w:rStyle w:val="s0"/>
          <w:sz w:val="28"/>
          <w:szCs w:val="28"/>
          <w:lang w:val="en-US"/>
        </w:rPr>
        <w:t>II</w:t>
      </w:r>
      <w:r>
        <w:rPr>
          <w:rStyle w:val="s0"/>
          <w:sz w:val="28"/>
          <w:szCs w:val="28"/>
        </w:rPr>
        <w:t>;</w:t>
      </w:r>
    </w:p>
    <w:p w:rsidR="00043102" w:rsidRPr="00CD3E63" w:rsidRDefault="00CD3E63" w:rsidP="00CD3E63">
      <w:pPr>
        <w:jc w:val="both"/>
        <w:rPr>
          <w:rStyle w:val="s0"/>
          <w:sz w:val="28"/>
          <w:szCs w:val="28"/>
        </w:rPr>
      </w:pPr>
      <w:r w:rsidRPr="00CD3E63">
        <w:rPr>
          <w:rStyle w:val="s0"/>
          <w:sz w:val="28"/>
          <w:szCs w:val="28"/>
        </w:rPr>
        <w:t>Д</w:t>
      </w:r>
      <w:r w:rsidR="00043102" w:rsidRPr="00CD3E63">
        <w:rPr>
          <w:rStyle w:val="s0"/>
          <w:sz w:val="28"/>
          <w:szCs w:val="28"/>
        </w:rPr>
        <w:t>иета</w:t>
      </w:r>
      <w:r>
        <w:rPr>
          <w:rStyle w:val="s0"/>
          <w:sz w:val="28"/>
          <w:szCs w:val="28"/>
        </w:rPr>
        <w:t>№15;</w:t>
      </w:r>
    </w:p>
    <w:p w:rsidR="00043102" w:rsidRDefault="00043102" w:rsidP="00CD3E63">
      <w:pPr>
        <w:jc w:val="both"/>
      </w:pPr>
      <w:r w:rsidRPr="00CD3E63">
        <w:rPr>
          <w:rStyle w:val="s0"/>
          <w:sz w:val="28"/>
          <w:szCs w:val="28"/>
        </w:rPr>
        <w:t>голосовой покой</w:t>
      </w:r>
      <w:r w:rsidR="00CD3E63">
        <w:rPr>
          <w:rStyle w:val="s0"/>
          <w:sz w:val="28"/>
          <w:szCs w:val="28"/>
        </w:rPr>
        <w:t>.</w:t>
      </w:r>
    </w:p>
    <w:p w:rsidR="00043102" w:rsidRPr="00CD3E63" w:rsidRDefault="00043102" w:rsidP="00CD3E63">
      <w:pPr>
        <w:jc w:val="both"/>
        <w:rPr>
          <w:b/>
          <w:sz w:val="28"/>
          <w:szCs w:val="28"/>
        </w:rPr>
      </w:pPr>
      <w:r w:rsidRPr="00CD3E63">
        <w:rPr>
          <w:rStyle w:val="s0"/>
          <w:b/>
          <w:sz w:val="28"/>
          <w:szCs w:val="28"/>
        </w:rPr>
        <w:t>Медикаментозное лечение:</w:t>
      </w:r>
    </w:p>
    <w:p w:rsidR="00043102" w:rsidRDefault="00186D8D" w:rsidP="00CD3E63">
      <w:pPr>
        <w:jc w:val="both"/>
      </w:pPr>
      <w:r>
        <w:rPr>
          <w:rStyle w:val="s0"/>
          <w:sz w:val="28"/>
          <w:szCs w:val="28"/>
        </w:rPr>
        <w:t>симптоматическая терапия</w:t>
      </w:r>
      <w:r w:rsidR="00CD3E63">
        <w:rPr>
          <w:rStyle w:val="s0"/>
          <w:sz w:val="28"/>
          <w:szCs w:val="28"/>
        </w:rPr>
        <w:t>;</w:t>
      </w:r>
    </w:p>
    <w:p w:rsidR="00043102" w:rsidRDefault="00043102" w:rsidP="00CD3E63">
      <w:pPr>
        <w:suppressAutoHyphens/>
        <w:jc w:val="both"/>
        <w:rPr>
          <w:b/>
          <w:sz w:val="28"/>
          <w:szCs w:val="28"/>
        </w:rPr>
      </w:pPr>
    </w:p>
    <w:p w:rsidR="00043102" w:rsidRDefault="00043102" w:rsidP="00CD3E63">
      <w:pPr>
        <w:pStyle w:val="a7"/>
        <w:numPr>
          <w:ilvl w:val="0"/>
          <w:numId w:val="2"/>
        </w:numPr>
        <w:tabs>
          <w:tab w:val="left" w:pos="426"/>
        </w:tabs>
        <w:spacing w:after="0" w:line="240" w:lineRule="auto"/>
        <w:ind w:left="0" w:firstLine="0"/>
        <w:jc w:val="both"/>
        <w:rPr>
          <w:color w:val="000000"/>
          <w:sz w:val="28"/>
          <w:szCs w:val="28"/>
        </w:rPr>
      </w:pPr>
      <w:r>
        <w:rPr>
          <w:rFonts w:ascii="Times New Roman" w:hAnsi="Times New Roman"/>
          <w:b/>
          <w:sz w:val="28"/>
          <w:szCs w:val="28"/>
        </w:rPr>
        <w:t>Показания для консультации специалистов:</w:t>
      </w:r>
    </w:p>
    <w:p w:rsidR="00043102" w:rsidRDefault="00043102" w:rsidP="00CD3E63">
      <w:pPr>
        <w:jc w:val="both"/>
        <w:rPr>
          <w:color w:val="000000"/>
          <w:sz w:val="28"/>
          <w:szCs w:val="28"/>
        </w:rPr>
      </w:pPr>
      <w:r>
        <w:rPr>
          <w:color w:val="000000"/>
          <w:sz w:val="28"/>
          <w:szCs w:val="28"/>
        </w:rPr>
        <w:t>• консультация пульмонолога – для исключения патологии со стороны бронхолегочной системы;</w:t>
      </w:r>
    </w:p>
    <w:p w:rsidR="00043102" w:rsidRDefault="00043102" w:rsidP="00043102">
      <w:pPr>
        <w:jc w:val="both"/>
        <w:rPr>
          <w:color w:val="000000"/>
          <w:sz w:val="28"/>
          <w:szCs w:val="28"/>
        </w:rPr>
      </w:pPr>
      <w:r>
        <w:rPr>
          <w:color w:val="000000"/>
          <w:sz w:val="28"/>
          <w:szCs w:val="28"/>
        </w:rPr>
        <w:t>• консультация онколога – при подозрении на злокачественный процесс;</w:t>
      </w:r>
    </w:p>
    <w:p w:rsidR="00043102" w:rsidRDefault="00043102" w:rsidP="00043102">
      <w:pPr>
        <w:jc w:val="both"/>
        <w:rPr>
          <w:color w:val="000000"/>
          <w:sz w:val="28"/>
          <w:szCs w:val="28"/>
        </w:rPr>
      </w:pPr>
      <w:r>
        <w:rPr>
          <w:color w:val="000000"/>
          <w:sz w:val="28"/>
          <w:szCs w:val="28"/>
        </w:rPr>
        <w:t>• консультация невропатолога – при нарушении дыхания центрального генеза;</w:t>
      </w:r>
    </w:p>
    <w:p w:rsidR="00043102" w:rsidRDefault="00043102" w:rsidP="00043102">
      <w:pPr>
        <w:jc w:val="both"/>
        <w:rPr>
          <w:color w:val="000000"/>
          <w:sz w:val="28"/>
          <w:szCs w:val="28"/>
        </w:rPr>
      </w:pPr>
      <w:r>
        <w:rPr>
          <w:color w:val="000000"/>
          <w:sz w:val="28"/>
          <w:szCs w:val="28"/>
        </w:rPr>
        <w:t>• консультация физиотерапевта – для выбора физиотерапевтического лечения;</w:t>
      </w:r>
    </w:p>
    <w:p w:rsidR="00043102" w:rsidRDefault="00043102" w:rsidP="00043102">
      <w:pPr>
        <w:jc w:val="both"/>
        <w:rPr>
          <w:color w:val="000000"/>
          <w:sz w:val="28"/>
          <w:szCs w:val="28"/>
        </w:rPr>
      </w:pPr>
      <w:r>
        <w:rPr>
          <w:color w:val="000000"/>
          <w:sz w:val="28"/>
          <w:szCs w:val="28"/>
        </w:rPr>
        <w:t xml:space="preserve">• консультация </w:t>
      </w:r>
      <w:proofErr w:type="spellStart"/>
      <w:r>
        <w:rPr>
          <w:color w:val="000000"/>
          <w:sz w:val="28"/>
          <w:szCs w:val="28"/>
        </w:rPr>
        <w:t>иммуннолога</w:t>
      </w:r>
      <w:proofErr w:type="spellEnd"/>
      <w:r>
        <w:rPr>
          <w:color w:val="000000"/>
          <w:sz w:val="28"/>
          <w:szCs w:val="28"/>
        </w:rPr>
        <w:t xml:space="preserve"> – исследование иммунного статуса</w:t>
      </w:r>
    </w:p>
    <w:p w:rsidR="00043102" w:rsidRDefault="00043102" w:rsidP="00043102">
      <w:pPr>
        <w:jc w:val="both"/>
        <w:rPr>
          <w:color w:val="000000"/>
          <w:sz w:val="28"/>
          <w:szCs w:val="28"/>
        </w:rPr>
      </w:pPr>
      <w:r>
        <w:rPr>
          <w:color w:val="000000"/>
          <w:sz w:val="28"/>
          <w:szCs w:val="28"/>
        </w:rPr>
        <w:t>• консультация торакального хирурга – для определения тактики хирургического вмешательства при неэффективности эндоскопических методов лечения;</w:t>
      </w:r>
    </w:p>
    <w:p w:rsidR="00043102" w:rsidRDefault="00043102" w:rsidP="00043102">
      <w:pPr>
        <w:jc w:val="both"/>
        <w:rPr>
          <w:color w:val="000000"/>
          <w:sz w:val="28"/>
          <w:szCs w:val="28"/>
        </w:rPr>
      </w:pPr>
      <w:r>
        <w:rPr>
          <w:color w:val="000000"/>
          <w:sz w:val="28"/>
          <w:szCs w:val="28"/>
        </w:rPr>
        <w:t xml:space="preserve">• консультация клинического фармаколога – </w:t>
      </w:r>
      <w:r w:rsidR="00186D8D">
        <w:rPr>
          <w:color w:val="000000"/>
          <w:sz w:val="28"/>
          <w:szCs w:val="28"/>
        </w:rPr>
        <w:t>для коррекции фармакотерапии</w:t>
      </w:r>
    </w:p>
    <w:p w:rsidR="00043102" w:rsidRDefault="00043102" w:rsidP="00043102">
      <w:pPr>
        <w:jc w:val="both"/>
        <w:rPr>
          <w:rFonts w:ascii="Calibri" w:hAnsi="Calibri"/>
          <w:color w:val="000000"/>
          <w:sz w:val="28"/>
          <w:szCs w:val="28"/>
        </w:rPr>
      </w:pPr>
    </w:p>
    <w:p w:rsidR="00043102" w:rsidRPr="00CD3E63" w:rsidRDefault="00043102" w:rsidP="00CD3E63">
      <w:pPr>
        <w:pStyle w:val="a7"/>
        <w:numPr>
          <w:ilvl w:val="0"/>
          <w:numId w:val="2"/>
        </w:numPr>
        <w:tabs>
          <w:tab w:val="left" w:pos="426"/>
        </w:tabs>
        <w:spacing w:after="0"/>
        <w:ind w:left="0" w:firstLine="0"/>
        <w:jc w:val="both"/>
        <w:rPr>
          <w:rFonts w:ascii="Times New Roman" w:hAnsi="Times New Roman"/>
          <w:sz w:val="28"/>
          <w:szCs w:val="28"/>
        </w:rPr>
      </w:pPr>
      <w:r w:rsidRPr="00CD3E63">
        <w:rPr>
          <w:rFonts w:ascii="Times New Roman" w:hAnsi="Times New Roman"/>
          <w:b/>
          <w:sz w:val="28"/>
          <w:szCs w:val="28"/>
        </w:rPr>
        <w:t>Профилактические мероприятия:</w:t>
      </w:r>
    </w:p>
    <w:p w:rsidR="00043102" w:rsidRPr="00CD3E63" w:rsidRDefault="00043102" w:rsidP="00CD3E63">
      <w:pPr>
        <w:jc w:val="both"/>
        <w:rPr>
          <w:sz w:val="28"/>
          <w:szCs w:val="28"/>
        </w:rPr>
      </w:pPr>
      <w:r w:rsidRPr="00CD3E63">
        <w:rPr>
          <w:rStyle w:val="s0"/>
          <w:sz w:val="28"/>
          <w:szCs w:val="28"/>
        </w:rPr>
        <w:t>Диспансерное «Д»  наблюдение у ЛОР врача по месту жительства, плановая консультация оториноларинголога через 3 месяцев.</w:t>
      </w:r>
    </w:p>
    <w:p w:rsidR="00043102" w:rsidRDefault="00043102" w:rsidP="00043102">
      <w:pPr>
        <w:pStyle w:val="a7"/>
        <w:tabs>
          <w:tab w:val="left" w:pos="426"/>
        </w:tabs>
        <w:spacing w:after="0" w:line="240" w:lineRule="auto"/>
        <w:ind w:left="709"/>
        <w:jc w:val="both"/>
        <w:rPr>
          <w:rFonts w:ascii="Times New Roman" w:hAnsi="Times New Roman"/>
          <w:sz w:val="28"/>
          <w:szCs w:val="28"/>
        </w:rPr>
      </w:pPr>
    </w:p>
    <w:p w:rsidR="00043102" w:rsidRDefault="00043102" w:rsidP="00CD3E63">
      <w:pPr>
        <w:pStyle w:val="a7"/>
        <w:numPr>
          <w:ilvl w:val="0"/>
          <w:numId w:val="2"/>
        </w:numPr>
        <w:tabs>
          <w:tab w:val="left" w:pos="426"/>
        </w:tabs>
        <w:spacing w:after="0" w:line="240" w:lineRule="auto"/>
        <w:ind w:left="0" w:firstLine="0"/>
        <w:jc w:val="both"/>
        <w:rPr>
          <w:rFonts w:ascii="Times New Roman" w:hAnsi="Times New Roman"/>
          <w:sz w:val="28"/>
          <w:szCs w:val="28"/>
        </w:rPr>
      </w:pPr>
      <w:r>
        <w:rPr>
          <w:rFonts w:ascii="Times New Roman" w:hAnsi="Times New Roman"/>
          <w:b/>
          <w:sz w:val="28"/>
          <w:szCs w:val="28"/>
        </w:rPr>
        <w:t xml:space="preserve">Мониторинг состояния пациента**: </w:t>
      </w:r>
    </w:p>
    <w:p w:rsidR="00043102" w:rsidRPr="00CD3E63" w:rsidRDefault="00043102" w:rsidP="00CD3E63">
      <w:pPr>
        <w:jc w:val="both"/>
        <w:rPr>
          <w:sz w:val="28"/>
          <w:szCs w:val="28"/>
        </w:rPr>
      </w:pPr>
      <w:r w:rsidRPr="00CD3E63">
        <w:rPr>
          <w:rStyle w:val="s0"/>
          <w:sz w:val="28"/>
          <w:szCs w:val="28"/>
        </w:rPr>
        <w:t xml:space="preserve">«Д» наблюдение у </w:t>
      </w:r>
      <w:r w:rsidR="00CD3E63">
        <w:rPr>
          <w:rStyle w:val="s0"/>
          <w:sz w:val="28"/>
          <w:szCs w:val="28"/>
        </w:rPr>
        <w:t>ЛОР</w:t>
      </w:r>
      <w:r w:rsidRPr="00CD3E63">
        <w:rPr>
          <w:rStyle w:val="s0"/>
          <w:sz w:val="28"/>
          <w:szCs w:val="28"/>
        </w:rPr>
        <w:t xml:space="preserve"> врача по месту жительства, при подозрении на малигнизацию направление к онкологу на консультацию.  </w:t>
      </w:r>
    </w:p>
    <w:p w:rsidR="00043102" w:rsidRDefault="00043102" w:rsidP="00043102">
      <w:pPr>
        <w:pStyle w:val="a7"/>
        <w:tabs>
          <w:tab w:val="left" w:pos="426"/>
        </w:tabs>
        <w:spacing w:after="0" w:line="240" w:lineRule="auto"/>
        <w:ind w:left="709"/>
        <w:jc w:val="both"/>
        <w:rPr>
          <w:rFonts w:ascii="Times New Roman" w:hAnsi="Times New Roman"/>
          <w:sz w:val="28"/>
          <w:szCs w:val="28"/>
        </w:rPr>
      </w:pPr>
    </w:p>
    <w:p w:rsidR="00CD3E63" w:rsidRPr="00CD3E63" w:rsidRDefault="00043102" w:rsidP="00CD3E63">
      <w:pPr>
        <w:pStyle w:val="a7"/>
        <w:numPr>
          <w:ilvl w:val="0"/>
          <w:numId w:val="2"/>
        </w:numPr>
        <w:tabs>
          <w:tab w:val="left" w:pos="0"/>
          <w:tab w:val="left" w:pos="426"/>
        </w:tabs>
        <w:spacing w:after="0" w:line="240" w:lineRule="auto"/>
        <w:ind w:left="0" w:firstLine="0"/>
        <w:jc w:val="both"/>
        <w:rPr>
          <w:rFonts w:ascii="Times New Roman" w:hAnsi="Times New Roman"/>
          <w:sz w:val="28"/>
          <w:szCs w:val="28"/>
        </w:rPr>
      </w:pPr>
      <w:r>
        <w:rPr>
          <w:rFonts w:ascii="Times New Roman" w:hAnsi="Times New Roman"/>
          <w:b/>
          <w:sz w:val="28"/>
          <w:szCs w:val="28"/>
        </w:rPr>
        <w:t xml:space="preserve">Индикаторы эффективности лечения: </w:t>
      </w:r>
    </w:p>
    <w:p w:rsidR="00043102" w:rsidRDefault="00043102" w:rsidP="00CD3E63">
      <w:pPr>
        <w:pStyle w:val="a7"/>
        <w:numPr>
          <w:ilvl w:val="0"/>
          <w:numId w:val="16"/>
        </w:numPr>
        <w:tabs>
          <w:tab w:val="left" w:pos="0"/>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восстановление голосовой функции и дыхания.</w:t>
      </w:r>
    </w:p>
    <w:p w:rsidR="00043102" w:rsidRDefault="00043102" w:rsidP="00043102">
      <w:pPr>
        <w:pStyle w:val="a7"/>
        <w:spacing w:after="0" w:line="240" w:lineRule="auto"/>
        <w:ind w:left="0" w:firstLine="851"/>
        <w:jc w:val="both"/>
        <w:rPr>
          <w:rFonts w:ascii="Times New Roman" w:hAnsi="Times New Roman"/>
          <w:b/>
          <w:sz w:val="28"/>
          <w:szCs w:val="28"/>
        </w:rPr>
      </w:pPr>
    </w:p>
    <w:p w:rsidR="00043102" w:rsidRDefault="00043102" w:rsidP="00CD3E63">
      <w:pPr>
        <w:jc w:val="both"/>
        <w:rPr>
          <w:b/>
          <w:sz w:val="28"/>
          <w:szCs w:val="28"/>
        </w:rPr>
      </w:pPr>
      <w:r>
        <w:rPr>
          <w:b/>
          <w:sz w:val="28"/>
          <w:szCs w:val="28"/>
        </w:rPr>
        <w:lastRenderedPageBreak/>
        <w:t>10. ПОКАЗАНИЯ ДЛЯ ГОСПИТАЛИЗАЦИИ С УКАЗАНИЕМ ТИПА ГОСПИТАЛИЗАЦИИ**:</w:t>
      </w:r>
    </w:p>
    <w:p w:rsidR="00A8525E" w:rsidRDefault="00043102" w:rsidP="00CD3E63">
      <w:pPr>
        <w:jc w:val="both"/>
        <w:rPr>
          <w:color w:val="000000"/>
          <w:sz w:val="28"/>
          <w:szCs w:val="28"/>
        </w:rPr>
      </w:pPr>
      <w:r>
        <w:rPr>
          <w:b/>
          <w:sz w:val="28"/>
          <w:szCs w:val="28"/>
        </w:rPr>
        <w:t xml:space="preserve">10.1 </w:t>
      </w:r>
      <w:r>
        <w:rPr>
          <w:sz w:val="28"/>
          <w:szCs w:val="28"/>
        </w:rPr>
        <w:t>Показания для плановой госпитализации:</w:t>
      </w:r>
    </w:p>
    <w:p w:rsidR="00043102" w:rsidRDefault="00A8525E" w:rsidP="00CD3E63">
      <w:pPr>
        <w:jc w:val="both"/>
        <w:rPr>
          <w:color w:val="000000"/>
          <w:sz w:val="28"/>
          <w:szCs w:val="28"/>
        </w:rPr>
      </w:pPr>
      <w:r>
        <w:rPr>
          <w:color w:val="000000"/>
          <w:sz w:val="28"/>
          <w:szCs w:val="28"/>
        </w:rPr>
        <w:t>о</w:t>
      </w:r>
      <w:r w:rsidR="00043102">
        <w:rPr>
          <w:color w:val="000000"/>
          <w:sz w:val="28"/>
          <w:szCs w:val="28"/>
        </w:rPr>
        <w:t>хриплость, которая переходит в афонию, и нарушения дыхания.</w:t>
      </w:r>
    </w:p>
    <w:p w:rsidR="00A8525E" w:rsidRDefault="00043102" w:rsidP="00CD3E63">
      <w:pPr>
        <w:jc w:val="both"/>
        <w:rPr>
          <w:color w:val="000000"/>
          <w:sz w:val="28"/>
          <w:szCs w:val="28"/>
        </w:rPr>
      </w:pPr>
      <w:r>
        <w:rPr>
          <w:b/>
          <w:sz w:val="28"/>
          <w:szCs w:val="28"/>
        </w:rPr>
        <w:t xml:space="preserve">10.2 </w:t>
      </w:r>
      <w:r>
        <w:rPr>
          <w:sz w:val="28"/>
          <w:szCs w:val="28"/>
        </w:rPr>
        <w:t>Показания для экстренной госпитализации:</w:t>
      </w:r>
    </w:p>
    <w:p w:rsidR="00043102" w:rsidRDefault="00A8525E" w:rsidP="00CD3E63">
      <w:pPr>
        <w:jc w:val="both"/>
        <w:rPr>
          <w:color w:val="000000"/>
          <w:sz w:val="28"/>
          <w:szCs w:val="28"/>
        </w:rPr>
      </w:pPr>
      <w:r>
        <w:rPr>
          <w:color w:val="000000"/>
          <w:sz w:val="28"/>
          <w:szCs w:val="28"/>
        </w:rPr>
        <w:t>о</w:t>
      </w:r>
      <w:r w:rsidR="00043102">
        <w:rPr>
          <w:color w:val="000000"/>
          <w:sz w:val="28"/>
          <w:szCs w:val="28"/>
        </w:rPr>
        <w:t>хриплость, которая переходит в афонию, острое затруднение дыхания.</w:t>
      </w:r>
    </w:p>
    <w:p w:rsidR="00043102" w:rsidRDefault="00043102" w:rsidP="00043102">
      <w:pPr>
        <w:jc w:val="both"/>
        <w:rPr>
          <w:sz w:val="28"/>
          <w:szCs w:val="28"/>
        </w:rPr>
      </w:pPr>
    </w:p>
    <w:p w:rsidR="00043102" w:rsidRDefault="00043102" w:rsidP="00A8525E">
      <w:pPr>
        <w:pStyle w:val="a7"/>
        <w:tabs>
          <w:tab w:val="left" w:pos="426"/>
        </w:tabs>
        <w:spacing w:after="0" w:line="240" w:lineRule="auto"/>
        <w:ind w:left="0"/>
        <w:jc w:val="both"/>
        <w:rPr>
          <w:rFonts w:ascii="Times New Roman" w:hAnsi="Times New Roman"/>
          <w:b/>
          <w:sz w:val="28"/>
          <w:szCs w:val="28"/>
        </w:rPr>
      </w:pPr>
      <w:r>
        <w:rPr>
          <w:rFonts w:ascii="Times New Roman" w:hAnsi="Times New Roman"/>
          <w:b/>
          <w:sz w:val="28"/>
          <w:szCs w:val="28"/>
        </w:rPr>
        <w:t>11.</w:t>
      </w:r>
      <w:r>
        <w:rPr>
          <w:rFonts w:ascii="Times New Roman" w:hAnsi="Times New Roman"/>
          <w:b/>
          <w:sz w:val="28"/>
          <w:szCs w:val="28"/>
        </w:rPr>
        <w:tab/>
        <w:t xml:space="preserve"> ДИАГНОСТИКА И ЛЕЧЕНИЕ НА ЭТАПЕ СКОРОЙ НЕОТЛОЖНОЙ ПОМОЩИ**:</w:t>
      </w:r>
    </w:p>
    <w:p w:rsidR="00043102" w:rsidRPr="00A8525E" w:rsidRDefault="00043102" w:rsidP="00A8525E">
      <w:pPr>
        <w:tabs>
          <w:tab w:val="left" w:pos="426"/>
        </w:tabs>
        <w:jc w:val="both"/>
        <w:rPr>
          <w:b/>
          <w:sz w:val="28"/>
          <w:szCs w:val="28"/>
        </w:rPr>
      </w:pPr>
      <w:r w:rsidRPr="00A8525E">
        <w:rPr>
          <w:b/>
          <w:sz w:val="28"/>
          <w:szCs w:val="28"/>
        </w:rPr>
        <w:t>1) Диагностические мероприятия:</w:t>
      </w:r>
    </w:p>
    <w:p w:rsidR="00043102" w:rsidRPr="00A8525E" w:rsidRDefault="00A8525E" w:rsidP="00A8525E">
      <w:pPr>
        <w:tabs>
          <w:tab w:val="left" w:pos="426"/>
        </w:tabs>
        <w:jc w:val="both"/>
        <w:rPr>
          <w:sz w:val="28"/>
          <w:szCs w:val="28"/>
        </w:rPr>
      </w:pPr>
      <w:r w:rsidRPr="00A8525E">
        <w:rPr>
          <w:sz w:val="28"/>
          <w:szCs w:val="28"/>
        </w:rPr>
        <w:t>Сбор жалоб, анамнез.</w:t>
      </w:r>
    </w:p>
    <w:p w:rsidR="00043102" w:rsidRPr="00A8525E" w:rsidRDefault="00043102" w:rsidP="00A8525E">
      <w:pPr>
        <w:tabs>
          <w:tab w:val="left" w:pos="426"/>
        </w:tabs>
        <w:jc w:val="both"/>
        <w:rPr>
          <w:b/>
          <w:sz w:val="28"/>
          <w:szCs w:val="28"/>
        </w:rPr>
      </w:pPr>
      <w:r w:rsidRPr="00A8525E">
        <w:rPr>
          <w:b/>
          <w:sz w:val="28"/>
          <w:szCs w:val="28"/>
        </w:rPr>
        <w:t>2) Медикаментозное лечение:</w:t>
      </w:r>
    </w:p>
    <w:p w:rsidR="00043102" w:rsidRDefault="00BD5733" w:rsidP="00A8525E">
      <w:pPr>
        <w:pStyle w:val="a7"/>
        <w:numPr>
          <w:ilvl w:val="0"/>
          <w:numId w:val="17"/>
        </w:numPr>
        <w:tabs>
          <w:tab w:val="left" w:pos="284"/>
        </w:tabs>
        <w:spacing w:after="0" w:line="240" w:lineRule="auto"/>
        <w:ind w:left="0" w:firstLine="0"/>
        <w:jc w:val="both"/>
      </w:pPr>
      <w:r>
        <w:rPr>
          <w:rStyle w:val="s0"/>
          <w:sz w:val="28"/>
          <w:szCs w:val="28"/>
        </w:rPr>
        <w:t>симптоматическая терапия</w:t>
      </w:r>
    </w:p>
    <w:p w:rsidR="00043102" w:rsidRPr="00A8525E" w:rsidRDefault="00043102" w:rsidP="00A8525E">
      <w:pPr>
        <w:pStyle w:val="a7"/>
        <w:numPr>
          <w:ilvl w:val="0"/>
          <w:numId w:val="17"/>
        </w:numPr>
        <w:tabs>
          <w:tab w:val="left" w:pos="284"/>
        </w:tabs>
        <w:spacing w:after="0" w:line="240" w:lineRule="auto"/>
        <w:ind w:left="0" w:firstLine="0"/>
        <w:jc w:val="both"/>
        <w:rPr>
          <w:rStyle w:val="s0"/>
          <w:sz w:val="28"/>
          <w:szCs w:val="28"/>
        </w:rPr>
      </w:pPr>
      <w:r w:rsidRPr="00A8525E">
        <w:rPr>
          <w:rStyle w:val="s0"/>
          <w:sz w:val="28"/>
          <w:szCs w:val="28"/>
        </w:rPr>
        <w:t>экстренные мероприятия при нарастании дыхательной недостаточности. (коникотомия, трахеотомия)</w:t>
      </w:r>
      <w:r w:rsidR="00A8525E" w:rsidRPr="00A8525E">
        <w:rPr>
          <w:rStyle w:val="s0"/>
          <w:sz w:val="28"/>
          <w:szCs w:val="28"/>
        </w:rPr>
        <w:t>.</w:t>
      </w:r>
    </w:p>
    <w:p w:rsidR="00043102" w:rsidRDefault="00043102" w:rsidP="00043102">
      <w:pPr>
        <w:widowControl w:val="0"/>
        <w:tabs>
          <w:tab w:val="left" w:pos="426"/>
          <w:tab w:val="left" w:pos="1247"/>
          <w:tab w:val="right" w:pos="10104"/>
        </w:tabs>
        <w:autoSpaceDE w:val="0"/>
        <w:autoSpaceDN w:val="0"/>
        <w:adjustRightInd w:val="0"/>
        <w:ind w:firstLine="851"/>
        <w:jc w:val="both"/>
        <w:rPr>
          <w:b/>
          <w:bCs/>
        </w:rPr>
      </w:pPr>
    </w:p>
    <w:p w:rsidR="00043102" w:rsidRDefault="00043102" w:rsidP="00A8525E">
      <w:pPr>
        <w:pStyle w:val="a7"/>
        <w:tabs>
          <w:tab w:val="left" w:pos="426"/>
        </w:tabs>
        <w:spacing w:after="0" w:line="240" w:lineRule="auto"/>
        <w:ind w:left="0"/>
        <w:jc w:val="both"/>
        <w:rPr>
          <w:rFonts w:ascii="Times New Roman" w:hAnsi="Times New Roman"/>
          <w:b/>
          <w:sz w:val="28"/>
          <w:szCs w:val="28"/>
        </w:rPr>
      </w:pPr>
      <w:r>
        <w:rPr>
          <w:rFonts w:ascii="Times New Roman" w:hAnsi="Times New Roman"/>
          <w:b/>
          <w:sz w:val="28"/>
          <w:szCs w:val="28"/>
        </w:rPr>
        <w:t>1</w:t>
      </w:r>
      <w:r w:rsidR="00A8525E">
        <w:rPr>
          <w:rFonts w:ascii="Times New Roman" w:hAnsi="Times New Roman"/>
          <w:b/>
          <w:sz w:val="28"/>
          <w:szCs w:val="28"/>
        </w:rPr>
        <w:t>2</w:t>
      </w:r>
      <w:r>
        <w:rPr>
          <w:rFonts w:ascii="Times New Roman" w:hAnsi="Times New Roman"/>
          <w:b/>
          <w:sz w:val="28"/>
          <w:szCs w:val="28"/>
        </w:rPr>
        <w:t>. ДИАГНОСТИКА И ЛЕЧЕНИЕ НА СТАЦИОНАРНОМ УРОВНЕ**:</w:t>
      </w:r>
    </w:p>
    <w:p w:rsidR="00043102" w:rsidRPr="00A8525E" w:rsidRDefault="00043102" w:rsidP="00A8525E">
      <w:pPr>
        <w:tabs>
          <w:tab w:val="left" w:pos="426"/>
        </w:tabs>
        <w:jc w:val="both"/>
        <w:rPr>
          <w:b/>
          <w:sz w:val="28"/>
          <w:szCs w:val="28"/>
        </w:rPr>
      </w:pPr>
      <w:r w:rsidRPr="00A8525E">
        <w:rPr>
          <w:b/>
          <w:sz w:val="28"/>
          <w:szCs w:val="28"/>
        </w:rPr>
        <w:t>1) Диагностические критерии на стационарном уровне**:</w:t>
      </w:r>
      <w:r w:rsidR="00A8525E" w:rsidRPr="00A8525E">
        <w:rPr>
          <w:sz w:val="28"/>
          <w:szCs w:val="28"/>
        </w:rPr>
        <w:t>смотрите пункт 9.1</w:t>
      </w:r>
    </w:p>
    <w:p w:rsidR="00043102" w:rsidRDefault="00043102" w:rsidP="00A8525E">
      <w:pPr>
        <w:tabs>
          <w:tab w:val="left" w:pos="426"/>
        </w:tabs>
        <w:jc w:val="both"/>
        <w:rPr>
          <w:b/>
          <w:sz w:val="28"/>
          <w:szCs w:val="28"/>
        </w:rPr>
      </w:pPr>
      <w:r>
        <w:rPr>
          <w:b/>
          <w:sz w:val="28"/>
          <w:szCs w:val="28"/>
        </w:rPr>
        <w:t>2) Диагностический алгоритм</w:t>
      </w:r>
      <w:r w:rsidR="00A8525E">
        <w:rPr>
          <w:b/>
          <w:sz w:val="28"/>
          <w:szCs w:val="28"/>
        </w:rPr>
        <w:t xml:space="preserve">: </w:t>
      </w:r>
      <w:r w:rsidR="00A8525E" w:rsidRPr="00A8525E">
        <w:rPr>
          <w:sz w:val="28"/>
          <w:szCs w:val="28"/>
        </w:rPr>
        <w:t>смотрите пункт 9.2</w:t>
      </w:r>
    </w:p>
    <w:p w:rsidR="00043102" w:rsidRDefault="00043102" w:rsidP="00043102">
      <w:pPr>
        <w:jc w:val="both"/>
        <w:rPr>
          <w:b/>
          <w:sz w:val="28"/>
          <w:szCs w:val="28"/>
        </w:rPr>
      </w:pPr>
      <w:r>
        <w:rPr>
          <w:b/>
          <w:sz w:val="28"/>
          <w:szCs w:val="28"/>
        </w:rPr>
        <w:t>3) Перечень основных диагностических мероприятий:</w:t>
      </w:r>
    </w:p>
    <w:p w:rsidR="00A8525E" w:rsidRPr="00A8525E" w:rsidRDefault="00043102" w:rsidP="00A8525E">
      <w:pPr>
        <w:pStyle w:val="a7"/>
        <w:numPr>
          <w:ilvl w:val="0"/>
          <w:numId w:val="18"/>
        </w:numPr>
        <w:tabs>
          <w:tab w:val="left" w:pos="284"/>
        </w:tabs>
        <w:spacing w:after="0" w:line="240" w:lineRule="auto"/>
        <w:ind w:left="0" w:firstLine="0"/>
        <w:jc w:val="both"/>
        <w:rPr>
          <w:rStyle w:val="s0"/>
          <w:sz w:val="28"/>
          <w:szCs w:val="28"/>
        </w:rPr>
      </w:pPr>
      <w:r w:rsidRPr="00A8525E">
        <w:rPr>
          <w:rStyle w:val="s0"/>
          <w:sz w:val="28"/>
          <w:szCs w:val="28"/>
        </w:rPr>
        <w:t>ОАК</w:t>
      </w:r>
      <w:r w:rsidR="00A8525E" w:rsidRPr="00A8525E">
        <w:rPr>
          <w:rStyle w:val="s0"/>
          <w:sz w:val="28"/>
          <w:szCs w:val="28"/>
        </w:rPr>
        <w:t>;</w:t>
      </w:r>
    </w:p>
    <w:p w:rsidR="00A8525E" w:rsidRPr="00A8525E" w:rsidRDefault="00043102" w:rsidP="00A8525E">
      <w:pPr>
        <w:pStyle w:val="a7"/>
        <w:numPr>
          <w:ilvl w:val="0"/>
          <w:numId w:val="18"/>
        </w:numPr>
        <w:tabs>
          <w:tab w:val="left" w:pos="284"/>
        </w:tabs>
        <w:spacing w:after="0" w:line="240" w:lineRule="auto"/>
        <w:ind w:left="0" w:firstLine="0"/>
        <w:jc w:val="both"/>
        <w:rPr>
          <w:rStyle w:val="s0"/>
          <w:sz w:val="28"/>
          <w:szCs w:val="28"/>
        </w:rPr>
      </w:pPr>
      <w:r w:rsidRPr="00A8525E">
        <w:rPr>
          <w:rStyle w:val="s0"/>
          <w:sz w:val="28"/>
          <w:szCs w:val="28"/>
        </w:rPr>
        <w:t>ОАМ</w:t>
      </w:r>
      <w:r w:rsidR="00A8525E" w:rsidRPr="00A8525E">
        <w:rPr>
          <w:rStyle w:val="s0"/>
          <w:sz w:val="28"/>
          <w:szCs w:val="28"/>
        </w:rPr>
        <w:t>;</w:t>
      </w:r>
    </w:p>
    <w:p w:rsidR="00A8525E" w:rsidRPr="00A8525E" w:rsidRDefault="00A8525E" w:rsidP="00A8525E">
      <w:pPr>
        <w:pStyle w:val="a7"/>
        <w:numPr>
          <w:ilvl w:val="0"/>
          <w:numId w:val="18"/>
        </w:numPr>
        <w:tabs>
          <w:tab w:val="left" w:pos="284"/>
        </w:tabs>
        <w:spacing w:after="0" w:line="240" w:lineRule="auto"/>
        <w:ind w:left="0" w:firstLine="0"/>
        <w:jc w:val="both"/>
        <w:rPr>
          <w:rStyle w:val="s0"/>
          <w:sz w:val="28"/>
          <w:szCs w:val="28"/>
        </w:rPr>
      </w:pPr>
      <w:r w:rsidRPr="00A8525E">
        <w:rPr>
          <w:rStyle w:val="s0"/>
          <w:sz w:val="28"/>
          <w:szCs w:val="28"/>
        </w:rPr>
        <w:t>биохимический анализ крови;</w:t>
      </w:r>
    </w:p>
    <w:p w:rsidR="00043102" w:rsidRPr="00A8525E" w:rsidRDefault="00043102" w:rsidP="00A8525E">
      <w:pPr>
        <w:pStyle w:val="a7"/>
        <w:numPr>
          <w:ilvl w:val="0"/>
          <w:numId w:val="18"/>
        </w:numPr>
        <w:tabs>
          <w:tab w:val="left" w:pos="284"/>
        </w:tabs>
        <w:spacing w:after="0" w:line="240" w:lineRule="auto"/>
        <w:ind w:left="0" w:firstLine="0"/>
        <w:jc w:val="both"/>
        <w:rPr>
          <w:sz w:val="28"/>
          <w:szCs w:val="28"/>
        </w:rPr>
      </w:pPr>
      <w:r w:rsidRPr="00A8525E">
        <w:rPr>
          <w:rStyle w:val="s0"/>
          <w:sz w:val="28"/>
          <w:szCs w:val="28"/>
        </w:rPr>
        <w:t>ЭКГ</w:t>
      </w:r>
      <w:r w:rsidR="00A8525E" w:rsidRPr="00A8525E">
        <w:rPr>
          <w:rStyle w:val="s0"/>
          <w:sz w:val="28"/>
          <w:szCs w:val="28"/>
        </w:rPr>
        <w:t>;</w:t>
      </w:r>
    </w:p>
    <w:p w:rsidR="00A8525E" w:rsidRPr="00A8525E" w:rsidRDefault="00A8525E" w:rsidP="00A8525E">
      <w:pPr>
        <w:pStyle w:val="a7"/>
        <w:numPr>
          <w:ilvl w:val="0"/>
          <w:numId w:val="18"/>
        </w:numPr>
        <w:tabs>
          <w:tab w:val="left" w:pos="284"/>
        </w:tabs>
        <w:spacing w:after="0" w:line="240" w:lineRule="auto"/>
        <w:ind w:left="0" w:firstLine="0"/>
        <w:jc w:val="both"/>
        <w:rPr>
          <w:rStyle w:val="s0"/>
          <w:sz w:val="28"/>
          <w:szCs w:val="28"/>
        </w:rPr>
      </w:pPr>
      <w:r w:rsidRPr="00A8525E">
        <w:rPr>
          <w:rStyle w:val="s0"/>
          <w:sz w:val="28"/>
          <w:szCs w:val="28"/>
        </w:rPr>
        <w:t>Прямая и непрямая ларингоскопия;</w:t>
      </w:r>
    </w:p>
    <w:p w:rsidR="00A8525E" w:rsidRPr="00A8525E" w:rsidRDefault="00A8525E" w:rsidP="00A8525E">
      <w:pPr>
        <w:pStyle w:val="a7"/>
        <w:numPr>
          <w:ilvl w:val="0"/>
          <w:numId w:val="18"/>
        </w:numPr>
        <w:tabs>
          <w:tab w:val="left" w:pos="284"/>
        </w:tabs>
        <w:spacing w:after="0" w:line="240" w:lineRule="auto"/>
        <w:ind w:left="0" w:firstLine="0"/>
        <w:jc w:val="both"/>
        <w:rPr>
          <w:rStyle w:val="s0"/>
          <w:sz w:val="28"/>
          <w:szCs w:val="28"/>
        </w:rPr>
      </w:pPr>
      <w:r w:rsidRPr="00A8525E">
        <w:rPr>
          <w:rStyle w:val="s0"/>
          <w:sz w:val="28"/>
          <w:szCs w:val="28"/>
        </w:rPr>
        <w:t>М</w:t>
      </w:r>
      <w:r w:rsidR="00043102" w:rsidRPr="00A8525E">
        <w:rPr>
          <w:rStyle w:val="s0"/>
          <w:sz w:val="28"/>
          <w:szCs w:val="28"/>
        </w:rPr>
        <w:t>икроларингостробоскопия</w:t>
      </w:r>
      <w:r w:rsidRPr="00A8525E">
        <w:rPr>
          <w:rStyle w:val="s0"/>
          <w:sz w:val="28"/>
          <w:szCs w:val="28"/>
        </w:rPr>
        <w:t>;</w:t>
      </w:r>
    </w:p>
    <w:p w:rsidR="00043102" w:rsidRPr="00A8525E" w:rsidRDefault="00043102" w:rsidP="00A8525E">
      <w:pPr>
        <w:pStyle w:val="a7"/>
        <w:numPr>
          <w:ilvl w:val="0"/>
          <w:numId w:val="18"/>
        </w:numPr>
        <w:tabs>
          <w:tab w:val="left" w:pos="284"/>
        </w:tabs>
        <w:spacing w:after="0" w:line="240" w:lineRule="auto"/>
        <w:ind w:left="0" w:firstLine="0"/>
        <w:jc w:val="both"/>
        <w:rPr>
          <w:color w:val="000000"/>
          <w:sz w:val="28"/>
          <w:szCs w:val="28"/>
        </w:rPr>
      </w:pPr>
      <w:r w:rsidRPr="00A8525E">
        <w:rPr>
          <w:rStyle w:val="s0"/>
          <w:sz w:val="28"/>
          <w:szCs w:val="28"/>
        </w:rPr>
        <w:t>ФБС.</w:t>
      </w:r>
    </w:p>
    <w:p w:rsidR="00043102" w:rsidRDefault="00043102" w:rsidP="00A8525E">
      <w:pPr>
        <w:jc w:val="both"/>
        <w:rPr>
          <w:b/>
          <w:sz w:val="28"/>
          <w:szCs w:val="28"/>
        </w:rPr>
      </w:pPr>
      <w:r>
        <w:rPr>
          <w:b/>
          <w:sz w:val="28"/>
          <w:szCs w:val="28"/>
        </w:rPr>
        <w:t>4) Перечень дополнительных диагностических мероприятий:</w:t>
      </w:r>
    </w:p>
    <w:p w:rsidR="00043102" w:rsidRPr="00A8525E" w:rsidRDefault="00043102" w:rsidP="00A8525E">
      <w:pPr>
        <w:pStyle w:val="a7"/>
        <w:numPr>
          <w:ilvl w:val="0"/>
          <w:numId w:val="19"/>
        </w:numPr>
        <w:tabs>
          <w:tab w:val="left" w:pos="284"/>
        </w:tabs>
        <w:spacing w:after="0" w:line="240" w:lineRule="auto"/>
        <w:ind w:left="0" w:firstLine="0"/>
        <w:jc w:val="both"/>
        <w:rPr>
          <w:rFonts w:ascii="Times New Roman" w:hAnsi="Times New Roman"/>
          <w:color w:val="000000"/>
          <w:sz w:val="28"/>
          <w:szCs w:val="28"/>
        </w:rPr>
      </w:pPr>
      <w:r w:rsidRPr="00A8525E">
        <w:rPr>
          <w:rFonts w:ascii="Times New Roman" w:hAnsi="Times New Roman"/>
          <w:color w:val="000000"/>
          <w:sz w:val="28"/>
          <w:szCs w:val="28"/>
        </w:rPr>
        <w:t>КТ гортани</w:t>
      </w:r>
      <w:r w:rsidR="00A8525E">
        <w:rPr>
          <w:rFonts w:ascii="Times New Roman" w:hAnsi="Times New Roman"/>
          <w:color w:val="000000"/>
          <w:sz w:val="28"/>
          <w:szCs w:val="28"/>
        </w:rPr>
        <w:t>.</w:t>
      </w:r>
    </w:p>
    <w:p w:rsidR="00043102" w:rsidRDefault="00043102" w:rsidP="00043102">
      <w:pPr>
        <w:jc w:val="both"/>
      </w:pPr>
    </w:p>
    <w:p w:rsidR="00043102" w:rsidRPr="00A8525E" w:rsidRDefault="00043102" w:rsidP="00A8525E">
      <w:pPr>
        <w:tabs>
          <w:tab w:val="left" w:pos="426"/>
        </w:tabs>
        <w:jc w:val="both"/>
        <w:rPr>
          <w:b/>
          <w:sz w:val="28"/>
          <w:szCs w:val="28"/>
        </w:rPr>
      </w:pPr>
      <w:r w:rsidRPr="00A8525E">
        <w:rPr>
          <w:b/>
          <w:sz w:val="28"/>
          <w:szCs w:val="28"/>
        </w:rPr>
        <w:t>5) Тактика лечения</w:t>
      </w:r>
      <w:r w:rsidR="00A8525E">
        <w:rPr>
          <w:b/>
          <w:sz w:val="28"/>
          <w:szCs w:val="28"/>
        </w:rPr>
        <w:t>:</w:t>
      </w:r>
    </w:p>
    <w:p w:rsidR="00043102" w:rsidRDefault="00A8525E" w:rsidP="00A8525E">
      <w:pPr>
        <w:jc w:val="both"/>
        <w:rPr>
          <w:rStyle w:val="s0"/>
          <w:b/>
          <w:sz w:val="28"/>
          <w:szCs w:val="28"/>
        </w:rPr>
      </w:pPr>
      <w:r w:rsidRPr="00A8525E">
        <w:rPr>
          <w:rStyle w:val="s0"/>
          <w:b/>
          <w:sz w:val="28"/>
          <w:szCs w:val="28"/>
        </w:rPr>
        <w:t>Не</w:t>
      </w:r>
      <w:r w:rsidR="00043102" w:rsidRPr="00A8525E">
        <w:rPr>
          <w:rStyle w:val="s0"/>
          <w:b/>
          <w:sz w:val="28"/>
          <w:szCs w:val="28"/>
        </w:rPr>
        <w:t xml:space="preserve">медикаментозное лечение: </w:t>
      </w:r>
    </w:p>
    <w:p w:rsidR="00A8525E" w:rsidRPr="00CD3E63" w:rsidRDefault="00A8525E" w:rsidP="00A8525E">
      <w:pPr>
        <w:jc w:val="both"/>
        <w:rPr>
          <w:rStyle w:val="s0"/>
          <w:sz w:val="28"/>
          <w:szCs w:val="28"/>
        </w:rPr>
      </w:pPr>
      <w:r>
        <w:rPr>
          <w:rStyle w:val="s0"/>
          <w:sz w:val="28"/>
          <w:szCs w:val="28"/>
        </w:rPr>
        <w:t xml:space="preserve">Режим </w:t>
      </w:r>
      <w:r>
        <w:rPr>
          <w:rStyle w:val="s0"/>
          <w:sz w:val="28"/>
          <w:szCs w:val="28"/>
          <w:lang w:val="en-US"/>
        </w:rPr>
        <w:t>II</w:t>
      </w:r>
      <w:r>
        <w:rPr>
          <w:rStyle w:val="s0"/>
          <w:sz w:val="28"/>
          <w:szCs w:val="28"/>
        </w:rPr>
        <w:t>;</w:t>
      </w:r>
    </w:p>
    <w:p w:rsidR="00A8525E" w:rsidRPr="00CD3E63" w:rsidRDefault="00A8525E" w:rsidP="00A8525E">
      <w:pPr>
        <w:jc w:val="both"/>
        <w:rPr>
          <w:rStyle w:val="s0"/>
          <w:sz w:val="28"/>
          <w:szCs w:val="28"/>
        </w:rPr>
      </w:pPr>
      <w:r w:rsidRPr="00CD3E63">
        <w:rPr>
          <w:rStyle w:val="s0"/>
          <w:sz w:val="28"/>
          <w:szCs w:val="28"/>
        </w:rPr>
        <w:t>Диета</w:t>
      </w:r>
      <w:r>
        <w:rPr>
          <w:rStyle w:val="s0"/>
          <w:sz w:val="28"/>
          <w:szCs w:val="28"/>
        </w:rPr>
        <w:t>№15;</w:t>
      </w:r>
    </w:p>
    <w:p w:rsidR="00A8525E" w:rsidRDefault="00A8525E" w:rsidP="00A8525E">
      <w:pPr>
        <w:jc w:val="both"/>
      </w:pPr>
      <w:r w:rsidRPr="00CD3E63">
        <w:rPr>
          <w:rStyle w:val="s0"/>
          <w:sz w:val="28"/>
          <w:szCs w:val="28"/>
        </w:rPr>
        <w:t>голосовой покой</w:t>
      </w:r>
      <w:r>
        <w:rPr>
          <w:rStyle w:val="s0"/>
          <w:sz w:val="28"/>
          <w:szCs w:val="28"/>
        </w:rPr>
        <w:t>.</w:t>
      </w:r>
    </w:p>
    <w:p w:rsidR="00043102" w:rsidRPr="00A8525E" w:rsidRDefault="00043102" w:rsidP="00A8525E">
      <w:pPr>
        <w:jc w:val="both"/>
        <w:rPr>
          <w:rStyle w:val="s0"/>
          <w:b/>
          <w:sz w:val="28"/>
          <w:szCs w:val="28"/>
        </w:rPr>
      </w:pPr>
      <w:r w:rsidRPr="00A8525E">
        <w:rPr>
          <w:rStyle w:val="s0"/>
          <w:b/>
          <w:sz w:val="28"/>
          <w:szCs w:val="28"/>
        </w:rPr>
        <w:t>Медикаментозное лечение:</w:t>
      </w:r>
    </w:p>
    <w:p w:rsidR="00043102" w:rsidRDefault="00043102" w:rsidP="00A8525E">
      <w:pPr>
        <w:jc w:val="both"/>
        <w:rPr>
          <w:b/>
          <w:bCs/>
          <w:color w:val="000000"/>
          <w:sz w:val="28"/>
          <w:szCs w:val="28"/>
        </w:rPr>
      </w:pPr>
      <w:r w:rsidRPr="001C529D">
        <w:rPr>
          <w:b/>
          <w:bCs/>
          <w:color w:val="000000"/>
          <w:sz w:val="28"/>
          <w:szCs w:val="28"/>
        </w:rPr>
        <w:t>Перечень основных лекарственных средств:</w:t>
      </w:r>
      <w:r w:rsidR="00BD5733" w:rsidRPr="00471D35">
        <w:rPr>
          <w:bCs/>
          <w:color w:val="000000"/>
          <w:sz w:val="28"/>
          <w:szCs w:val="28"/>
        </w:rPr>
        <w:t xml:space="preserve"> нет</w:t>
      </w:r>
      <w:r w:rsidR="00471D35">
        <w:rPr>
          <w:bCs/>
          <w:color w:val="000000"/>
          <w:sz w:val="28"/>
          <w:szCs w:val="28"/>
        </w:rPr>
        <w:t>.</w:t>
      </w:r>
    </w:p>
    <w:p w:rsidR="002C0A4E" w:rsidRDefault="002C0A4E" w:rsidP="00A8525E">
      <w:pPr>
        <w:jc w:val="both"/>
        <w:rPr>
          <w:b/>
          <w:bCs/>
          <w:color w:val="000000"/>
          <w:sz w:val="28"/>
          <w:szCs w:val="28"/>
        </w:rPr>
      </w:pPr>
    </w:p>
    <w:p w:rsidR="002C0A4E" w:rsidRDefault="002C0A4E" w:rsidP="00A8525E">
      <w:pPr>
        <w:jc w:val="both"/>
        <w:rPr>
          <w:b/>
          <w:bCs/>
          <w:color w:val="000000"/>
          <w:sz w:val="28"/>
          <w:szCs w:val="28"/>
        </w:rPr>
      </w:pPr>
    </w:p>
    <w:p w:rsidR="002C0A4E" w:rsidRDefault="002C0A4E" w:rsidP="00A8525E">
      <w:pPr>
        <w:jc w:val="both"/>
        <w:rPr>
          <w:b/>
          <w:bCs/>
          <w:color w:val="000000"/>
          <w:sz w:val="28"/>
          <w:szCs w:val="28"/>
        </w:rPr>
      </w:pPr>
    </w:p>
    <w:p w:rsidR="002C0A4E" w:rsidRDefault="002C0A4E" w:rsidP="00A8525E">
      <w:pPr>
        <w:jc w:val="both"/>
        <w:rPr>
          <w:b/>
          <w:bCs/>
          <w:color w:val="000000"/>
          <w:sz w:val="28"/>
          <w:szCs w:val="28"/>
        </w:rPr>
      </w:pPr>
    </w:p>
    <w:p w:rsidR="002C0A4E" w:rsidRPr="001C529D" w:rsidRDefault="002C0A4E" w:rsidP="00A8525E">
      <w:pPr>
        <w:jc w:val="both"/>
      </w:pPr>
    </w:p>
    <w:p w:rsidR="0076740C" w:rsidRPr="00F46023" w:rsidRDefault="0076740C" w:rsidP="0076740C">
      <w:pPr>
        <w:tabs>
          <w:tab w:val="left" w:pos="889"/>
        </w:tabs>
        <w:jc w:val="both"/>
        <w:rPr>
          <w:b/>
          <w:sz w:val="28"/>
        </w:rPr>
      </w:pPr>
    </w:p>
    <w:p w:rsidR="0076740C" w:rsidRDefault="0076740C" w:rsidP="0076740C">
      <w:pPr>
        <w:pStyle w:val="a7"/>
        <w:tabs>
          <w:tab w:val="left" w:pos="889"/>
        </w:tabs>
        <w:ind w:left="118"/>
        <w:jc w:val="both"/>
        <w:rPr>
          <w:b/>
          <w:sz w:val="28"/>
        </w:rPr>
      </w:pPr>
    </w:p>
    <w:p w:rsidR="00A8525E" w:rsidRDefault="00A8525E" w:rsidP="00A8525E">
      <w:pPr>
        <w:jc w:val="both"/>
        <w:rPr>
          <w:b/>
          <w:sz w:val="28"/>
          <w:szCs w:val="28"/>
        </w:rPr>
      </w:pPr>
    </w:p>
    <w:p w:rsidR="0076740C" w:rsidRPr="00A8525E" w:rsidRDefault="0076740C" w:rsidP="00A8525E">
      <w:pPr>
        <w:jc w:val="both"/>
        <w:rPr>
          <w:b/>
          <w:sz w:val="28"/>
          <w:szCs w:val="28"/>
        </w:rPr>
      </w:pPr>
      <w:r w:rsidRPr="00A8525E">
        <w:rPr>
          <w:b/>
          <w:sz w:val="28"/>
          <w:szCs w:val="28"/>
        </w:rPr>
        <w:t>Перечень</w:t>
      </w:r>
      <w:r w:rsidR="00040D5B">
        <w:rPr>
          <w:b/>
          <w:sz w:val="28"/>
          <w:szCs w:val="28"/>
        </w:rPr>
        <w:t xml:space="preserve"> </w:t>
      </w:r>
      <w:r w:rsidRPr="00A8525E">
        <w:rPr>
          <w:b/>
          <w:sz w:val="28"/>
          <w:szCs w:val="28"/>
        </w:rPr>
        <w:t>дополнительных</w:t>
      </w:r>
      <w:r w:rsidR="00040D5B">
        <w:rPr>
          <w:b/>
          <w:sz w:val="28"/>
          <w:szCs w:val="28"/>
        </w:rPr>
        <w:t xml:space="preserve"> </w:t>
      </w:r>
      <w:r w:rsidRPr="00A8525E">
        <w:rPr>
          <w:b/>
          <w:sz w:val="28"/>
          <w:szCs w:val="28"/>
        </w:rPr>
        <w:t>лекарственных</w:t>
      </w:r>
      <w:r w:rsidR="00040D5B">
        <w:rPr>
          <w:b/>
          <w:sz w:val="28"/>
          <w:szCs w:val="28"/>
        </w:rPr>
        <w:t xml:space="preserve"> </w:t>
      </w:r>
      <w:r w:rsidRPr="00A8525E">
        <w:rPr>
          <w:b/>
          <w:sz w:val="28"/>
          <w:szCs w:val="28"/>
        </w:rPr>
        <w:t>средств:</w:t>
      </w:r>
    </w:p>
    <w:p w:rsidR="0076740C" w:rsidRPr="00C43676" w:rsidRDefault="0076740C" w:rsidP="0076740C">
      <w:pPr>
        <w:ind w:firstLine="851"/>
        <w:jc w:val="both"/>
      </w:pPr>
    </w:p>
    <w:tbl>
      <w:tblPr>
        <w:tblpPr w:leftFromText="180" w:rightFromText="180" w:vertAnchor="text" w:horzAnchor="margin" w:tblpX="148" w:tblpY="330"/>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2693"/>
        <w:gridCol w:w="3118"/>
        <w:gridCol w:w="1843"/>
        <w:gridCol w:w="1843"/>
      </w:tblGrid>
      <w:tr w:rsidR="00BD5733" w:rsidRPr="00825BFD" w:rsidTr="004153A5">
        <w:trPr>
          <w:trHeight w:val="696"/>
        </w:trPr>
        <w:tc>
          <w:tcPr>
            <w:tcW w:w="534" w:type="dxa"/>
          </w:tcPr>
          <w:p w:rsidR="00BD5733" w:rsidRPr="00825BFD" w:rsidRDefault="00BD5733" w:rsidP="004153A5">
            <w:pPr>
              <w:tabs>
                <w:tab w:val="center" w:pos="1015"/>
                <w:tab w:val="right" w:pos="2031"/>
              </w:tabs>
              <w:ind w:right="-75"/>
              <w:jc w:val="center"/>
              <w:rPr>
                <w:b/>
                <w:sz w:val="28"/>
                <w:szCs w:val="28"/>
              </w:rPr>
            </w:pPr>
            <w:r w:rsidRPr="00825BFD">
              <w:rPr>
                <w:b/>
                <w:sz w:val="28"/>
                <w:szCs w:val="28"/>
              </w:rPr>
              <w:t>№</w:t>
            </w:r>
          </w:p>
        </w:tc>
        <w:tc>
          <w:tcPr>
            <w:tcW w:w="2693" w:type="dxa"/>
          </w:tcPr>
          <w:p w:rsidR="00BD5733" w:rsidRPr="00825BFD" w:rsidRDefault="00BD5733" w:rsidP="004153A5">
            <w:pPr>
              <w:ind w:right="305"/>
              <w:jc w:val="center"/>
              <w:rPr>
                <w:b/>
                <w:sz w:val="28"/>
                <w:szCs w:val="28"/>
              </w:rPr>
            </w:pPr>
            <w:r w:rsidRPr="00825BFD">
              <w:rPr>
                <w:b/>
                <w:sz w:val="28"/>
                <w:szCs w:val="28"/>
              </w:rPr>
              <w:t>Название препарата</w:t>
            </w:r>
          </w:p>
        </w:tc>
        <w:tc>
          <w:tcPr>
            <w:tcW w:w="3118" w:type="dxa"/>
          </w:tcPr>
          <w:p w:rsidR="00BD5733" w:rsidRPr="00825BFD" w:rsidRDefault="00BD5733" w:rsidP="004153A5">
            <w:pPr>
              <w:ind w:right="305"/>
              <w:jc w:val="center"/>
              <w:rPr>
                <w:b/>
                <w:sz w:val="28"/>
                <w:szCs w:val="28"/>
              </w:rPr>
            </w:pPr>
            <w:r w:rsidRPr="00825BFD">
              <w:rPr>
                <w:b/>
                <w:sz w:val="28"/>
                <w:szCs w:val="28"/>
              </w:rPr>
              <w:t>Путь введения</w:t>
            </w:r>
          </w:p>
        </w:tc>
        <w:tc>
          <w:tcPr>
            <w:tcW w:w="1843" w:type="dxa"/>
          </w:tcPr>
          <w:p w:rsidR="00BD5733" w:rsidRPr="00825BFD" w:rsidRDefault="00BD5733" w:rsidP="004153A5">
            <w:pPr>
              <w:ind w:right="305"/>
              <w:jc w:val="center"/>
              <w:rPr>
                <w:b/>
                <w:sz w:val="28"/>
                <w:szCs w:val="28"/>
              </w:rPr>
            </w:pPr>
            <w:r w:rsidRPr="00825BFD">
              <w:rPr>
                <w:b/>
                <w:sz w:val="28"/>
                <w:szCs w:val="28"/>
              </w:rPr>
              <w:t>Суточная доза (кратность)</w:t>
            </w:r>
          </w:p>
        </w:tc>
        <w:tc>
          <w:tcPr>
            <w:tcW w:w="1843" w:type="dxa"/>
          </w:tcPr>
          <w:p w:rsidR="00BD5733" w:rsidRPr="00825BFD" w:rsidRDefault="00BD5733" w:rsidP="004153A5">
            <w:pPr>
              <w:jc w:val="center"/>
              <w:rPr>
                <w:b/>
                <w:sz w:val="28"/>
                <w:szCs w:val="28"/>
              </w:rPr>
            </w:pPr>
            <w:r w:rsidRPr="00825BFD">
              <w:rPr>
                <w:b/>
                <w:sz w:val="28"/>
                <w:szCs w:val="28"/>
              </w:rPr>
              <w:t>Уровень доказательности</w:t>
            </w:r>
          </w:p>
        </w:tc>
      </w:tr>
      <w:tr w:rsidR="00BD5733" w:rsidRPr="00825BFD" w:rsidTr="004153A5">
        <w:trPr>
          <w:trHeight w:val="145"/>
        </w:trPr>
        <w:tc>
          <w:tcPr>
            <w:tcW w:w="10031" w:type="dxa"/>
            <w:gridSpan w:val="5"/>
          </w:tcPr>
          <w:p w:rsidR="00BD5733" w:rsidRPr="00825BFD" w:rsidRDefault="00BD5733" w:rsidP="004153A5">
            <w:pPr>
              <w:ind w:left="284" w:right="-108" w:firstLine="142"/>
              <w:jc w:val="center"/>
              <w:rPr>
                <w:b/>
                <w:sz w:val="28"/>
                <w:szCs w:val="28"/>
              </w:rPr>
            </w:pPr>
            <w:proofErr w:type="spellStart"/>
            <w:r w:rsidRPr="00825BFD">
              <w:rPr>
                <w:b/>
                <w:sz w:val="28"/>
                <w:szCs w:val="28"/>
              </w:rPr>
              <w:t>Гемостатические</w:t>
            </w:r>
            <w:proofErr w:type="spellEnd"/>
            <w:r w:rsidRPr="00825BFD">
              <w:rPr>
                <w:b/>
                <w:sz w:val="28"/>
                <w:szCs w:val="28"/>
              </w:rPr>
              <w:t xml:space="preserve"> препараты</w:t>
            </w:r>
          </w:p>
        </w:tc>
      </w:tr>
      <w:tr w:rsidR="00BD5733" w:rsidRPr="00825BFD" w:rsidTr="004153A5">
        <w:trPr>
          <w:trHeight w:val="870"/>
        </w:trPr>
        <w:tc>
          <w:tcPr>
            <w:tcW w:w="534" w:type="dxa"/>
          </w:tcPr>
          <w:p w:rsidR="00BD5733" w:rsidRPr="00825BFD" w:rsidRDefault="00BD5733" w:rsidP="004153A5">
            <w:pPr>
              <w:jc w:val="center"/>
              <w:rPr>
                <w:sz w:val="28"/>
                <w:szCs w:val="28"/>
                <w:lang w:val="en-US"/>
              </w:rPr>
            </w:pPr>
            <w:r>
              <w:rPr>
                <w:sz w:val="28"/>
                <w:szCs w:val="28"/>
                <w:lang w:val="en-US"/>
              </w:rPr>
              <w:t>1</w:t>
            </w:r>
          </w:p>
        </w:tc>
        <w:tc>
          <w:tcPr>
            <w:tcW w:w="2693" w:type="dxa"/>
          </w:tcPr>
          <w:p w:rsidR="00BD5733" w:rsidRPr="00825BFD" w:rsidRDefault="00BD5733" w:rsidP="004153A5">
            <w:pPr>
              <w:rPr>
                <w:sz w:val="28"/>
                <w:szCs w:val="28"/>
              </w:rPr>
            </w:pPr>
            <w:r w:rsidRPr="00825BFD">
              <w:rPr>
                <w:sz w:val="28"/>
                <w:szCs w:val="28"/>
              </w:rPr>
              <w:t>Аминокапроновая кислота</w:t>
            </w:r>
          </w:p>
          <w:p w:rsidR="00BD5733" w:rsidRPr="00825BFD" w:rsidRDefault="00BD5733" w:rsidP="004153A5">
            <w:pPr>
              <w:ind w:right="634"/>
              <w:rPr>
                <w:sz w:val="28"/>
                <w:szCs w:val="28"/>
              </w:rPr>
            </w:pPr>
            <w:r w:rsidRPr="00825BFD">
              <w:rPr>
                <w:sz w:val="28"/>
                <w:szCs w:val="28"/>
              </w:rPr>
              <w:t>или</w:t>
            </w:r>
          </w:p>
        </w:tc>
        <w:tc>
          <w:tcPr>
            <w:tcW w:w="3118" w:type="dxa"/>
          </w:tcPr>
          <w:p w:rsidR="00BD5733" w:rsidRPr="00825BFD" w:rsidRDefault="00BD5733" w:rsidP="004153A5">
            <w:pPr>
              <w:ind w:right="-108"/>
              <w:jc w:val="center"/>
              <w:rPr>
                <w:sz w:val="28"/>
                <w:szCs w:val="28"/>
              </w:rPr>
            </w:pPr>
            <w:r w:rsidRPr="00825BFD">
              <w:rPr>
                <w:sz w:val="28"/>
                <w:szCs w:val="28"/>
              </w:rPr>
              <w:t>в/в</w:t>
            </w:r>
          </w:p>
          <w:p w:rsidR="00BD5733" w:rsidRPr="00825BFD" w:rsidRDefault="00BD5733" w:rsidP="004153A5">
            <w:pPr>
              <w:ind w:right="-108"/>
              <w:jc w:val="center"/>
              <w:rPr>
                <w:sz w:val="28"/>
                <w:szCs w:val="28"/>
              </w:rPr>
            </w:pPr>
          </w:p>
        </w:tc>
        <w:tc>
          <w:tcPr>
            <w:tcW w:w="1843" w:type="dxa"/>
          </w:tcPr>
          <w:tbl>
            <w:tblPr>
              <w:tblW w:w="4151" w:type="pct"/>
              <w:shd w:val="clear" w:color="auto" w:fill="FFFFFF"/>
              <w:tblLayout w:type="fixed"/>
              <w:tblCellMar>
                <w:top w:w="15" w:type="dxa"/>
                <w:left w:w="15" w:type="dxa"/>
                <w:bottom w:w="15" w:type="dxa"/>
                <w:right w:w="15" w:type="dxa"/>
              </w:tblCellMar>
              <w:tblLook w:val="04A0"/>
            </w:tblPr>
            <w:tblGrid>
              <w:gridCol w:w="1351"/>
            </w:tblGrid>
            <w:tr w:rsidR="00BD5733" w:rsidRPr="00825BFD" w:rsidTr="004153A5">
              <w:tc>
                <w:tcPr>
                  <w:tcW w:w="1378" w:type="dxa"/>
                  <w:shd w:val="clear" w:color="auto" w:fill="FFFFFF"/>
                  <w:hideMark/>
                </w:tcPr>
                <w:p w:rsidR="00BD5733" w:rsidRPr="00825BFD" w:rsidRDefault="00BD5733" w:rsidP="00583C24">
                  <w:pPr>
                    <w:framePr w:hSpace="180" w:wrap="around" w:vAnchor="text" w:hAnchor="margin" w:x="148" w:y="330"/>
                    <w:ind w:right="-75"/>
                    <w:rPr>
                      <w:color w:val="333333"/>
                      <w:sz w:val="28"/>
                      <w:szCs w:val="28"/>
                    </w:rPr>
                  </w:pPr>
                  <w:r w:rsidRPr="00825BFD">
                    <w:rPr>
                      <w:color w:val="333333"/>
                      <w:sz w:val="28"/>
                      <w:szCs w:val="28"/>
                    </w:rPr>
                    <w:t>Суточная доза 5-30мг 3-5 дней</w:t>
                  </w:r>
                  <w:r w:rsidRPr="00825BFD">
                    <w:rPr>
                      <w:color w:val="333333"/>
                      <w:sz w:val="28"/>
                      <w:szCs w:val="28"/>
                    </w:rPr>
                    <w:br/>
                  </w:r>
                </w:p>
              </w:tc>
            </w:tr>
          </w:tbl>
          <w:p w:rsidR="00BD5733" w:rsidRPr="00825BFD" w:rsidRDefault="00BD5733" w:rsidP="004153A5">
            <w:pPr>
              <w:ind w:right="-75"/>
              <w:jc w:val="center"/>
              <w:rPr>
                <w:sz w:val="28"/>
                <w:szCs w:val="28"/>
              </w:rPr>
            </w:pPr>
          </w:p>
        </w:tc>
        <w:tc>
          <w:tcPr>
            <w:tcW w:w="1843" w:type="dxa"/>
          </w:tcPr>
          <w:p w:rsidR="00BD5733" w:rsidRPr="00825BFD" w:rsidRDefault="00BD5733" w:rsidP="004153A5">
            <w:pPr>
              <w:ind w:left="-141" w:right="-108"/>
              <w:jc w:val="center"/>
              <w:rPr>
                <w:sz w:val="28"/>
                <w:szCs w:val="28"/>
              </w:rPr>
            </w:pPr>
            <w:r w:rsidRPr="00825BFD">
              <w:rPr>
                <w:sz w:val="28"/>
                <w:szCs w:val="28"/>
              </w:rPr>
              <w:t>С</w:t>
            </w:r>
          </w:p>
        </w:tc>
      </w:tr>
      <w:tr w:rsidR="00BD5733" w:rsidRPr="00825BFD" w:rsidTr="004153A5">
        <w:trPr>
          <w:trHeight w:val="145"/>
        </w:trPr>
        <w:tc>
          <w:tcPr>
            <w:tcW w:w="534" w:type="dxa"/>
          </w:tcPr>
          <w:p w:rsidR="00BD5733" w:rsidRPr="00825BFD" w:rsidRDefault="00BD5733" w:rsidP="004153A5">
            <w:pPr>
              <w:jc w:val="center"/>
              <w:rPr>
                <w:sz w:val="28"/>
                <w:szCs w:val="28"/>
                <w:lang w:val="en-US"/>
              </w:rPr>
            </w:pPr>
            <w:r>
              <w:rPr>
                <w:sz w:val="28"/>
                <w:szCs w:val="28"/>
                <w:lang w:val="en-US"/>
              </w:rPr>
              <w:t>2</w:t>
            </w:r>
          </w:p>
        </w:tc>
        <w:tc>
          <w:tcPr>
            <w:tcW w:w="2693" w:type="dxa"/>
          </w:tcPr>
          <w:p w:rsidR="00BD5733" w:rsidRPr="00825BFD" w:rsidRDefault="00BD5733" w:rsidP="004153A5">
            <w:pPr>
              <w:ind w:right="-108"/>
              <w:rPr>
                <w:sz w:val="28"/>
                <w:szCs w:val="28"/>
              </w:rPr>
            </w:pPr>
            <w:r w:rsidRPr="00825BFD">
              <w:rPr>
                <w:sz w:val="28"/>
                <w:szCs w:val="28"/>
              </w:rPr>
              <w:t>Этамзилат</w:t>
            </w:r>
          </w:p>
        </w:tc>
        <w:tc>
          <w:tcPr>
            <w:tcW w:w="3118" w:type="dxa"/>
          </w:tcPr>
          <w:p w:rsidR="00BD5733" w:rsidRPr="00825BFD" w:rsidRDefault="00BD5733" w:rsidP="004153A5">
            <w:pPr>
              <w:ind w:right="-108"/>
              <w:jc w:val="center"/>
              <w:rPr>
                <w:sz w:val="28"/>
                <w:szCs w:val="28"/>
              </w:rPr>
            </w:pPr>
            <w:r w:rsidRPr="00825BFD">
              <w:rPr>
                <w:sz w:val="28"/>
                <w:szCs w:val="28"/>
              </w:rPr>
              <w:t>в/м, в/в</w:t>
            </w:r>
          </w:p>
          <w:p w:rsidR="00BD5733" w:rsidRPr="00825BFD" w:rsidRDefault="00BD5733" w:rsidP="004153A5">
            <w:pPr>
              <w:ind w:right="-108"/>
              <w:rPr>
                <w:sz w:val="28"/>
                <w:szCs w:val="28"/>
              </w:rPr>
            </w:pPr>
          </w:p>
          <w:p w:rsidR="00BD5733" w:rsidRPr="00825BFD" w:rsidRDefault="00BD5733" w:rsidP="004153A5">
            <w:pPr>
              <w:ind w:left="-460" w:right="-108"/>
              <w:jc w:val="center"/>
              <w:rPr>
                <w:sz w:val="28"/>
                <w:szCs w:val="28"/>
                <w:lang w:val="en-US"/>
              </w:rPr>
            </w:pPr>
          </w:p>
        </w:tc>
        <w:tc>
          <w:tcPr>
            <w:tcW w:w="1843" w:type="dxa"/>
          </w:tcPr>
          <w:p w:rsidR="00BD5733" w:rsidRPr="00825BFD" w:rsidRDefault="00BD5733" w:rsidP="004153A5">
            <w:pPr>
              <w:ind w:right="-75" w:hanging="34"/>
              <w:rPr>
                <w:sz w:val="28"/>
                <w:szCs w:val="28"/>
              </w:rPr>
            </w:pPr>
            <w:r w:rsidRPr="00825BFD">
              <w:rPr>
                <w:sz w:val="28"/>
                <w:szCs w:val="28"/>
              </w:rPr>
              <w:t xml:space="preserve"> 10-20мг (3-4),  7-10 дней</w:t>
            </w:r>
          </w:p>
        </w:tc>
        <w:tc>
          <w:tcPr>
            <w:tcW w:w="1843" w:type="dxa"/>
          </w:tcPr>
          <w:p w:rsidR="00BD5733" w:rsidRPr="00825BFD" w:rsidRDefault="00BD5733" w:rsidP="004153A5">
            <w:pPr>
              <w:ind w:left="-141" w:right="-108" w:firstLine="29"/>
              <w:jc w:val="center"/>
              <w:rPr>
                <w:sz w:val="28"/>
                <w:szCs w:val="28"/>
              </w:rPr>
            </w:pPr>
            <w:r w:rsidRPr="00825BFD">
              <w:rPr>
                <w:sz w:val="28"/>
                <w:szCs w:val="28"/>
              </w:rPr>
              <w:t>С</w:t>
            </w:r>
          </w:p>
        </w:tc>
      </w:tr>
      <w:tr w:rsidR="00BD5733" w:rsidRPr="00825BFD" w:rsidTr="004153A5">
        <w:trPr>
          <w:trHeight w:val="145"/>
        </w:trPr>
        <w:tc>
          <w:tcPr>
            <w:tcW w:w="10031" w:type="dxa"/>
            <w:gridSpan w:val="5"/>
          </w:tcPr>
          <w:p w:rsidR="00BD5733" w:rsidRPr="00825BFD" w:rsidRDefault="00BD5733" w:rsidP="004153A5">
            <w:pPr>
              <w:ind w:right="-108" w:firstLine="142"/>
              <w:jc w:val="center"/>
              <w:rPr>
                <w:b/>
                <w:sz w:val="28"/>
                <w:szCs w:val="28"/>
              </w:rPr>
            </w:pPr>
            <w:r w:rsidRPr="00825BFD">
              <w:rPr>
                <w:rFonts w:eastAsia="MS Mincho"/>
                <w:b/>
                <w:sz w:val="28"/>
                <w:szCs w:val="28"/>
              </w:rPr>
              <w:t>Гормональные препараты</w:t>
            </w:r>
          </w:p>
        </w:tc>
      </w:tr>
      <w:tr w:rsidR="00BD5733" w:rsidRPr="00825BFD" w:rsidTr="004153A5">
        <w:trPr>
          <w:trHeight w:val="1008"/>
        </w:trPr>
        <w:tc>
          <w:tcPr>
            <w:tcW w:w="534" w:type="dxa"/>
          </w:tcPr>
          <w:p w:rsidR="00BD5733" w:rsidRPr="00825BFD" w:rsidRDefault="00BD5733" w:rsidP="004153A5">
            <w:pPr>
              <w:ind w:right="-75"/>
              <w:jc w:val="center"/>
              <w:rPr>
                <w:sz w:val="28"/>
                <w:szCs w:val="28"/>
              </w:rPr>
            </w:pPr>
            <w:r>
              <w:rPr>
                <w:i/>
                <w:sz w:val="28"/>
                <w:szCs w:val="28"/>
              </w:rPr>
              <w:t>3</w:t>
            </w:r>
          </w:p>
        </w:tc>
        <w:tc>
          <w:tcPr>
            <w:tcW w:w="2693" w:type="dxa"/>
          </w:tcPr>
          <w:p w:rsidR="00BD5733" w:rsidRPr="00825BFD" w:rsidRDefault="00BD5733" w:rsidP="004153A5">
            <w:pPr>
              <w:rPr>
                <w:sz w:val="28"/>
                <w:szCs w:val="28"/>
              </w:rPr>
            </w:pPr>
            <w:r w:rsidRPr="00825BFD">
              <w:rPr>
                <w:sz w:val="28"/>
                <w:szCs w:val="28"/>
              </w:rPr>
              <w:t>Дексаметазон</w:t>
            </w:r>
          </w:p>
          <w:p w:rsidR="00BD5733" w:rsidRPr="00825BFD" w:rsidRDefault="00BD5733" w:rsidP="004153A5">
            <w:pPr>
              <w:rPr>
                <w:sz w:val="28"/>
                <w:szCs w:val="28"/>
              </w:rPr>
            </w:pPr>
            <w:r w:rsidRPr="00825BFD">
              <w:rPr>
                <w:sz w:val="28"/>
                <w:szCs w:val="28"/>
              </w:rPr>
              <w:t>или</w:t>
            </w:r>
          </w:p>
        </w:tc>
        <w:tc>
          <w:tcPr>
            <w:tcW w:w="3118" w:type="dxa"/>
          </w:tcPr>
          <w:p w:rsidR="00BD5733" w:rsidRPr="00825BFD" w:rsidRDefault="00BD5733" w:rsidP="004153A5">
            <w:pPr>
              <w:ind w:right="305"/>
              <w:jc w:val="center"/>
              <w:rPr>
                <w:sz w:val="28"/>
                <w:szCs w:val="28"/>
              </w:rPr>
            </w:pPr>
            <w:r w:rsidRPr="00825BFD">
              <w:rPr>
                <w:sz w:val="28"/>
                <w:szCs w:val="28"/>
              </w:rPr>
              <w:t>в/м, в/в</w:t>
            </w:r>
          </w:p>
          <w:p w:rsidR="00BD5733" w:rsidRPr="00825BFD" w:rsidRDefault="00BD5733" w:rsidP="004153A5">
            <w:pPr>
              <w:ind w:left="-284" w:right="635"/>
              <w:jc w:val="both"/>
              <w:rPr>
                <w:sz w:val="28"/>
                <w:szCs w:val="28"/>
              </w:rPr>
            </w:pPr>
          </w:p>
        </w:tc>
        <w:tc>
          <w:tcPr>
            <w:tcW w:w="1843" w:type="dxa"/>
          </w:tcPr>
          <w:p w:rsidR="00BD5733" w:rsidRPr="00825BFD" w:rsidRDefault="00BD5733" w:rsidP="004153A5">
            <w:pPr>
              <w:ind w:left="-108" w:right="-108" w:firstLine="3"/>
              <w:jc w:val="center"/>
              <w:rPr>
                <w:sz w:val="28"/>
                <w:szCs w:val="28"/>
              </w:rPr>
            </w:pPr>
            <w:r w:rsidRPr="00825BFD">
              <w:rPr>
                <w:color w:val="000000"/>
                <w:sz w:val="28"/>
                <w:szCs w:val="28"/>
                <w:shd w:val="clear" w:color="auto" w:fill="FFFFFF"/>
              </w:rPr>
              <w:t xml:space="preserve">4–20 мг (до 80 мг) 3–4 раза в сутки, </w:t>
            </w:r>
            <w:r w:rsidRPr="00825BFD">
              <w:rPr>
                <w:rStyle w:val="apple-converted-space"/>
                <w:color w:val="000000"/>
                <w:sz w:val="28"/>
                <w:szCs w:val="28"/>
                <w:shd w:val="clear" w:color="auto" w:fill="FFFFFF"/>
              </w:rPr>
              <w:t> </w:t>
            </w:r>
            <w:r w:rsidRPr="00825BFD">
              <w:rPr>
                <w:sz w:val="28"/>
                <w:szCs w:val="28"/>
              </w:rPr>
              <w:t xml:space="preserve">3-4 </w:t>
            </w:r>
            <w:proofErr w:type="spellStart"/>
            <w:r w:rsidRPr="00825BFD">
              <w:rPr>
                <w:sz w:val="28"/>
                <w:szCs w:val="28"/>
              </w:rPr>
              <w:t>дн</w:t>
            </w:r>
            <w:proofErr w:type="spellEnd"/>
          </w:p>
        </w:tc>
        <w:tc>
          <w:tcPr>
            <w:tcW w:w="1843" w:type="dxa"/>
          </w:tcPr>
          <w:p w:rsidR="00BD5733" w:rsidRPr="00825BFD" w:rsidRDefault="00BD5733" w:rsidP="004153A5">
            <w:pPr>
              <w:ind w:right="-108"/>
              <w:jc w:val="center"/>
              <w:rPr>
                <w:sz w:val="28"/>
                <w:szCs w:val="28"/>
              </w:rPr>
            </w:pPr>
            <w:r w:rsidRPr="00825BFD">
              <w:rPr>
                <w:sz w:val="28"/>
                <w:szCs w:val="28"/>
              </w:rPr>
              <w:t>В</w:t>
            </w:r>
          </w:p>
        </w:tc>
      </w:tr>
      <w:tr w:rsidR="00BD5733" w:rsidRPr="00825BFD" w:rsidTr="004153A5">
        <w:trPr>
          <w:trHeight w:val="145"/>
        </w:trPr>
        <w:tc>
          <w:tcPr>
            <w:tcW w:w="534" w:type="dxa"/>
          </w:tcPr>
          <w:p w:rsidR="00BD5733" w:rsidRPr="00825BFD" w:rsidRDefault="00BD5733" w:rsidP="004153A5">
            <w:pPr>
              <w:ind w:right="-75"/>
              <w:jc w:val="center"/>
              <w:rPr>
                <w:sz w:val="28"/>
                <w:szCs w:val="28"/>
              </w:rPr>
            </w:pPr>
            <w:r>
              <w:rPr>
                <w:sz w:val="28"/>
                <w:szCs w:val="28"/>
              </w:rPr>
              <w:t>4</w:t>
            </w:r>
          </w:p>
        </w:tc>
        <w:tc>
          <w:tcPr>
            <w:tcW w:w="2693" w:type="dxa"/>
          </w:tcPr>
          <w:p w:rsidR="00BD5733" w:rsidRPr="00825BFD" w:rsidRDefault="00BD5733" w:rsidP="004153A5">
            <w:pPr>
              <w:rPr>
                <w:sz w:val="28"/>
                <w:szCs w:val="28"/>
              </w:rPr>
            </w:pPr>
            <w:r w:rsidRPr="00825BFD">
              <w:rPr>
                <w:sz w:val="28"/>
                <w:szCs w:val="28"/>
              </w:rPr>
              <w:t xml:space="preserve">Гидрокортизон </w:t>
            </w:r>
          </w:p>
          <w:p w:rsidR="00BD5733" w:rsidRPr="00825BFD" w:rsidRDefault="00BD5733" w:rsidP="004153A5">
            <w:pPr>
              <w:rPr>
                <w:sz w:val="28"/>
                <w:szCs w:val="28"/>
              </w:rPr>
            </w:pPr>
            <w:r w:rsidRPr="00825BFD">
              <w:rPr>
                <w:sz w:val="28"/>
                <w:szCs w:val="28"/>
              </w:rPr>
              <w:t>или</w:t>
            </w:r>
          </w:p>
        </w:tc>
        <w:tc>
          <w:tcPr>
            <w:tcW w:w="3118" w:type="dxa"/>
          </w:tcPr>
          <w:p w:rsidR="00BD5733" w:rsidRPr="00825BFD" w:rsidRDefault="00BD5733" w:rsidP="004153A5">
            <w:pPr>
              <w:ind w:right="305"/>
              <w:jc w:val="center"/>
              <w:rPr>
                <w:sz w:val="28"/>
                <w:szCs w:val="28"/>
              </w:rPr>
            </w:pPr>
            <w:r w:rsidRPr="00825BFD">
              <w:rPr>
                <w:sz w:val="28"/>
                <w:szCs w:val="28"/>
              </w:rPr>
              <w:t>в/м, в/в</w:t>
            </w:r>
          </w:p>
          <w:p w:rsidR="00BD5733" w:rsidRPr="00825BFD" w:rsidRDefault="00BD5733" w:rsidP="004153A5">
            <w:pPr>
              <w:ind w:left="-284" w:right="635"/>
              <w:jc w:val="both"/>
              <w:rPr>
                <w:sz w:val="28"/>
                <w:szCs w:val="28"/>
              </w:rPr>
            </w:pPr>
          </w:p>
        </w:tc>
        <w:tc>
          <w:tcPr>
            <w:tcW w:w="1843" w:type="dxa"/>
          </w:tcPr>
          <w:p w:rsidR="00BD5733" w:rsidRPr="00825BFD" w:rsidRDefault="00BD5733" w:rsidP="004153A5">
            <w:pPr>
              <w:ind w:left="-108" w:right="-75"/>
              <w:jc w:val="center"/>
              <w:rPr>
                <w:sz w:val="28"/>
                <w:szCs w:val="28"/>
              </w:rPr>
            </w:pPr>
            <w:r w:rsidRPr="00825BFD">
              <w:rPr>
                <w:color w:val="000000"/>
                <w:sz w:val="28"/>
                <w:szCs w:val="28"/>
                <w:shd w:val="clear" w:color="auto" w:fill="FFFFFF"/>
              </w:rPr>
              <w:t>50–300 мг до 1000–1500 мг/</w:t>
            </w:r>
            <w:r w:rsidRPr="00825BFD">
              <w:rPr>
                <w:rStyle w:val="sokr"/>
                <w:color w:val="000000"/>
                <w:sz w:val="28"/>
                <w:szCs w:val="28"/>
                <w:shd w:val="clear" w:color="auto" w:fill="FFFFFF"/>
              </w:rPr>
              <w:t>сут</w:t>
            </w:r>
            <w:r w:rsidRPr="00825BFD">
              <w:rPr>
                <w:sz w:val="28"/>
                <w:szCs w:val="28"/>
              </w:rPr>
              <w:t xml:space="preserve">3-4 </w:t>
            </w:r>
            <w:proofErr w:type="spellStart"/>
            <w:r w:rsidRPr="00825BFD">
              <w:rPr>
                <w:sz w:val="28"/>
                <w:szCs w:val="28"/>
              </w:rPr>
              <w:t>дн</w:t>
            </w:r>
            <w:proofErr w:type="spellEnd"/>
          </w:p>
        </w:tc>
        <w:tc>
          <w:tcPr>
            <w:tcW w:w="1843" w:type="dxa"/>
          </w:tcPr>
          <w:p w:rsidR="00BD5733" w:rsidRPr="00825BFD" w:rsidRDefault="00BD5733" w:rsidP="004153A5">
            <w:pPr>
              <w:ind w:left="-141" w:right="-108"/>
              <w:jc w:val="center"/>
              <w:rPr>
                <w:sz w:val="28"/>
                <w:szCs w:val="28"/>
              </w:rPr>
            </w:pPr>
            <w:r w:rsidRPr="00825BFD">
              <w:rPr>
                <w:sz w:val="28"/>
                <w:szCs w:val="28"/>
              </w:rPr>
              <w:t>В</w:t>
            </w:r>
          </w:p>
        </w:tc>
      </w:tr>
      <w:tr w:rsidR="00BD5733" w:rsidRPr="00825BFD" w:rsidTr="004153A5">
        <w:trPr>
          <w:trHeight w:val="145"/>
        </w:trPr>
        <w:tc>
          <w:tcPr>
            <w:tcW w:w="534" w:type="dxa"/>
          </w:tcPr>
          <w:p w:rsidR="00BD5733" w:rsidRPr="00825BFD" w:rsidRDefault="00BD5733" w:rsidP="004153A5">
            <w:pPr>
              <w:ind w:right="-75"/>
              <w:jc w:val="center"/>
              <w:rPr>
                <w:sz w:val="28"/>
                <w:szCs w:val="28"/>
              </w:rPr>
            </w:pPr>
            <w:r>
              <w:rPr>
                <w:sz w:val="28"/>
                <w:szCs w:val="28"/>
              </w:rPr>
              <w:t>5</w:t>
            </w:r>
          </w:p>
        </w:tc>
        <w:tc>
          <w:tcPr>
            <w:tcW w:w="2693" w:type="dxa"/>
          </w:tcPr>
          <w:p w:rsidR="00BD5733" w:rsidRPr="00825BFD" w:rsidRDefault="00BD5733" w:rsidP="004153A5">
            <w:pPr>
              <w:rPr>
                <w:sz w:val="28"/>
                <w:szCs w:val="28"/>
              </w:rPr>
            </w:pPr>
            <w:r w:rsidRPr="00825BFD">
              <w:rPr>
                <w:sz w:val="28"/>
                <w:szCs w:val="28"/>
              </w:rPr>
              <w:t>Преднизолон</w:t>
            </w:r>
          </w:p>
        </w:tc>
        <w:tc>
          <w:tcPr>
            <w:tcW w:w="3118" w:type="dxa"/>
          </w:tcPr>
          <w:p w:rsidR="00BD5733" w:rsidRPr="00825BFD" w:rsidRDefault="00BD5733" w:rsidP="004153A5">
            <w:pPr>
              <w:ind w:right="305"/>
              <w:jc w:val="center"/>
              <w:rPr>
                <w:sz w:val="28"/>
                <w:szCs w:val="28"/>
              </w:rPr>
            </w:pPr>
            <w:r w:rsidRPr="00825BFD">
              <w:rPr>
                <w:sz w:val="28"/>
                <w:szCs w:val="28"/>
              </w:rPr>
              <w:t>в/м, в/в</w:t>
            </w:r>
          </w:p>
          <w:p w:rsidR="00BD5733" w:rsidRPr="00825BFD" w:rsidRDefault="00BD5733" w:rsidP="004153A5">
            <w:pPr>
              <w:ind w:left="-284" w:right="635"/>
              <w:jc w:val="both"/>
              <w:rPr>
                <w:sz w:val="28"/>
                <w:szCs w:val="28"/>
              </w:rPr>
            </w:pPr>
          </w:p>
        </w:tc>
        <w:tc>
          <w:tcPr>
            <w:tcW w:w="1843" w:type="dxa"/>
          </w:tcPr>
          <w:p w:rsidR="00BD5733" w:rsidRPr="00825BFD" w:rsidRDefault="00BD5733" w:rsidP="004153A5">
            <w:pPr>
              <w:ind w:left="-108" w:right="-75"/>
              <w:jc w:val="center"/>
              <w:rPr>
                <w:sz w:val="28"/>
                <w:szCs w:val="28"/>
              </w:rPr>
            </w:pPr>
            <w:r w:rsidRPr="00825BFD">
              <w:rPr>
                <w:sz w:val="28"/>
                <w:szCs w:val="28"/>
              </w:rPr>
              <w:t xml:space="preserve">5-30мг в сутки 3-4 </w:t>
            </w:r>
            <w:proofErr w:type="spellStart"/>
            <w:r w:rsidRPr="00825BFD">
              <w:rPr>
                <w:sz w:val="28"/>
                <w:szCs w:val="28"/>
              </w:rPr>
              <w:t>дн</w:t>
            </w:r>
            <w:proofErr w:type="spellEnd"/>
          </w:p>
        </w:tc>
        <w:tc>
          <w:tcPr>
            <w:tcW w:w="1843" w:type="dxa"/>
          </w:tcPr>
          <w:p w:rsidR="00BD5733" w:rsidRPr="00825BFD" w:rsidRDefault="00BD5733" w:rsidP="004153A5">
            <w:pPr>
              <w:tabs>
                <w:tab w:val="left" w:pos="425"/>
              </w:tabs>
              <w:ind w:left="-141" w:right="-108"/>
              <w:jc w:val="center"/>
              <w:rPr>
                <w:sz w:val="28"/>
                <w:szCs w:val="28"/>
              </w:rPr>
            </w:pPr>
            <w:r w:rsidRPr="00825BFD">
              <w:rPr>
                <w:sz w:val="28"/>
                <w:szCs w:val="28"/>
              </w:rPr>
              <w:t>В</w:t>
            </w:r>
          </w:p>
        </w:tc>
      </w:tr>
      <w:tr w:rsidR="00BD5733" w:rsidRPr="00825BFD" w:rsidTr="004153A5">
        <w:trPr>
          <w:trHeight w:val="145"/>
        </w:trPr>
        <w:tc>
          <w:tcPr>
            <w:tcW w:w="534" w:type="dxa"/>
          </w:tcPr>
          <w:p w:rsidR="00BD5733" w:rsidRPr="00825BFD" w:rsidRDefault="00BD5733" w:rsidP="004153A5">
            <w:pPr>
              <w:ind w:right="-75"/>
              <w:jc w:val="center"/>
              <w:rPr>
                <w:i/>
                <w:sz w:val="28"/>
                <w:szCs w:val="28"/>
              </w:rPr>
            </w:pPr>
          </w:p>
        </w:tc>
        <w:tc>
          <w:tcPr>
            <w:tcW w:w="9497" w:type="dxa"/>
            <w:gridSpan w:val="4"/>
          </w:tcPr>
          <w:p w:rsidR="00BD5733" w:rsidRPr="00825BFD" w:rsidRDefault="00BD5733" w:rsidP="004153A5">
            <w:pPr>
              <w:tabs>
                <w:tab w:val="left" w:pos="425"/>
              </w:tabs>
              <w:ind w:left="-141" w:right="-108"/>
              <w:jc w:val="center"/>
              <w:rPr>
                <w:sz w:val="28"/>
                <w:szCs w:val="28"/>
              </w:rPr>
            </w:pPr>
            <w:r w:rsidRPr="00825BFD">
              <w:rPr>
                <w:rFonts w:eastAsia="Calibri"/>
                <w:b/>
                <w:sz w:val="28"/>
                <w:szCs w:val="28"/>
              </w:rPr>
              <w:t>Нестероидные противовоспалительные средства</w:t>
            </w:r>
          </w:p>
        </w:tc>
      </w:tr>
      <w:tr w:rsidR="00BD5733" w:rsidRPr="00825BFD" w:rsidTr="004153A5">
        <w:trPr>
          <w:trHeight w:val="145"/>
        </w:trPr>
        <w:tc>
          <w:tcPr>
            <w:tcW w:w="534" w:type="dxa"/>
            <w:tcBorders>
              <w:top w:val="single" w:sz="4" w:space="0" w:color="auto"/>
              <w:left w:val="single" w:sz="4" w:space="0" w:color="auto"/>
              <w:bottom w:val="single" w:sz="4" w:space="0" w:color="auto"/>
              <w:right w:val="single" w:sz="4" w:space="0" w:color="auto"/>
            </w:tcBorders>
            <w:vAlign w:val="center"/>
          </w:tcPr>
          <w:p w:rsidR="00BD5733" w:rsidRPr="00825BFD" w:rsidRDefault="00BD5733" w:rsidP="004153A5">
            <w:pPr>
              <w:spacing w:line="256" w:lineRule="auto"/>
              <w:jc w:val="center"/>
              <w:rPr>
                <w:rFonts w:eastAsia="Calibri"/>
                <w:sz w:val="28"/>
                <w:szCs w:val="28"/>
              </w:rPr>
            </w:pPr>
            <w:r>
              <w:rPr>
                <w:rFonts w:eastAsia="Calibri"/>
                <w:sz w:val="28"/>
                <w:szCs w:val="28"/>
              </w:rPr>
              <w:t>6</w:t>
            </w:r>
          </w:p>
        </w:tc>
        <w:tc>
          <w:tcPr>
            <w:tcW w:w="2693" w:type="dxa"/>
            <w:tcBorders>
              <w:top w:val="single" w:sz="4" w:space="0" w:color="auto"/>
              <w:left w:val="single" w:sz="4" w:space="0" w:color="auto"/>
              <w:bottom w:val="single" w:sz="4" w:space="0" w:color="auto"/>
              <w:right w:val="single" w:sz="4" w:space="0" w:color="auto"/>
            </w:tcBorders>
          </w:tcPr>
          <w:p w:rsidR="00BD5733" w:rsidRPr="00825BFD" w:rsidRDefault="00BD5733" w:rsidP="004153A5">
            <w:pPr>
              <w:pStyle w:val="a6"/>
              <w:jc w:val="both"/>
              <w:rPr>
                <w:rFonts w:ascii="Times New Roman" w:hAnsi="Times New Roman"/>
                <w:sz w:val="28"/>
                <w:szCs w:val="28"/>
              </w:rPr>
            </w:pPr>
            <w:r w:rsidRPr="00825BFD">
              <w:rPr>
                <w:rFonts w:ascii="Times New Roman" w:hAnsi="Times New Roman"/>
                <w:sz w:val="28"/>
                <w:szCs w:val="28"/>
              </w:rPr>
              <w:t>Парацетамол</w:t>
            </w:r>
          </w:p>
          <w:p w:rsidR="00BD5733" w:rsidRPr="00825BFD" w:rsidRDefault="00BD5733" w:rsidP="004153A5">
            <w:pPr>
              <w:pStyle w:val="a6"/>
              <w:jc w:val="both"/>
              <w:rPr>
                <w:rFonts w:ascii="Times New Roman" w:hAnsi="Times New Roman"/>
                <w:sz w:val="28"/>
                <w:szCs w:val="28"/>
              </w:rPr>
            </w:pPr>
            <w:r w:rsidRPr="00825BFD">
              <w:rPr>
                <w:rFonts w:ascii="Times New Roman" w:hAnsi="Times New Roman"/>
                <w:sz w:val="28"/>
                <w:szCs w:val="28"/>
              </w:rPr>
              <w:t>или</w:t>
            </w:r>
            <w:r w:rsidRPr="00825BFD">
              <w:rPr>
                <w:rFonts w:ascii="Times New Roman" w:hAnsi="Times New Roman"/>
                <w:sz w:val="28"/>
                <w:szCs w:val="28"/>
              </w:rPr>
              <w:tab/>
            </w:r>
          </w:p>
        </w:tc>
        <w:tc>
          <w:tcPr>
            <w:tcW w:w="3118" w:type="dxa"/>
            <w:tcBorders>
              <w:top w:val="single" w:sz="4" w:space="0" w:color="auto"/>
              <w:left w:val="single" w:sz="4" w:space="0" w:color="auto"/>
              <w:bottom w:val="single" w:sz="4" w:space="0" w:color="auto"/>
              <w:right w:val="single" w:sz="2" w:space="0" w:color="auto"/>
            </w:tcBorders>
          </w:tcPr>
          <w:p w:rsidR="00BD5733" w:rsidRPr="00825BFD" w:rsidRDefault="00BD5733" w:rsidP="004153A5">
            <w:pPr>
              <w:pStyle w:val="a6"/>
              <w:rPr>
                <w:rFonts w:ascii="Times New Roman" w:hAnsi="Times New Roman"/>
                <w:b/>
                <w:sz w:val="28"/>
                <w:szCs w:val="28"/>
              </w:rPr>
            </w:pPr>
            <w:r w:rsidRPr="00825BFD">
              <w:rPr>
                <w:rFonts w:ascii="Times New Roman" w:hAnsi="Times New Roman"/>
                <w:sz w:val="28"/>
                <w:szCs w:val="28"/>
              </w:rPr>
              <w:t>внутрь</w:t>
            </w:r>
          </w:p>
        </w:tc>
        <w:tc>
          <w:tcPr>
            <w:tcW w:w="1843" w:type="dxa"/>
            <w:tcBorders>
              <w:top w:val="single" w:sz="4" w:space="0" w:color="auto"/>
              <w:left w:val="single" w:sz="2" w:space="0" w:color="auto"/>
              <w:bottom w:val="single" w:sz="4" w:space="0" w:color="auto"/>
              <w:right w:val="single" w:sz="4" w:space="0" w:color="auto"/>
            </w:tcBorders>
          </w:tcPr>
          <w:p w:rsidR="00BD5733" w:rsidRPr="00825BFD" w:rsidRDefault="00BD5733" w:rsidP="004153A5">
            <w:pPr>
              <w:rPr>
                <w:sz w:val="28"/>
                <w:szCs w:val="28"/>
              </w:rPr>
            </w:pPr>
            <w:r w:rsidRPr="00825BFD">
              <w:rPr>
                <w:sz w:val="28"/>
                <w:szCs w:val="28"/>
              </w:rPr>
              <w:t>10-15  мг/кг разовая доза 1-3раза в сутки</w:t>
            </w:r>
          </w:p>
        </w:tc>
        <w:tc>
          <w:tcPr>
            <w:tcW w:w="1843" w:type="dxa"/>
            <w:tcBorders>
              <w:left w:val="single" w:sz="4" w:space="0" w:color="auto"/>
              <w:right w:val="single" w:sz="4" w:space="0" w:color="auto"/>
            </w:tcBorders>
          </w:tcPr>
          <w:p w:rsidR="00BD5733" w:rsidRPr="00825BFD" w:rsidRDefault="00BD5733" w:rsidP="004153A5">
            <w:pPr>
              <w:spacing w:line="256" w:lineRule="auto"/>
              <w:jc w:val="center"/>
              <w:rPr>
                <w:rFonts w:eastAsia="Calibri"/>
                <w:sz w:val="28"/>
                <w:szCs w:val="28"/>
              </w:rPr>
            </w:pPr>
            <w:r w:rsidRPr="00825BFD">
              <w:rPr>
                <w:rFonts w:eastAsia="Calibri"/>
                <w:sz w:val="28"/>
                <w:szCs w:val="28"/>
              </w:rPr>
              <w:t>В</w:t>
            </w:r>
          </w:p>
        </w:tc>
      </w:tr>
      <w:tr w:rsidR="00BD5733" w:rsidRPr="00825BFD" w:rsidTr="004153A5">
        <w:trPr>
          <w:trHeight w:val="145"/>
        </w:trPr>
        <w:tc>
          <w:tcPr>
            <w:tcW w:w="534" w:type="dxa"/>
            <w:tcBorders>
              <w:top w:val="single" w:sz="4" w:space="0" w:color="auto"/>
              <w:left w:val="single" w:sz="4" w:space="0" w:color="auto"/>
              <w:bottom w:val="single" w:sz="4" w:space="0" w:color="auto"/>
              <w:right w:val="single" w:sz="4" w:space="0" w:color="auto"/>
            </w:tcBorders>
            <w:vAlign w:val="center"/>
          </w:tcPr>
          <w:p w:rsidR="00BD5733" w:rsidRPr="00825BFD" w:rsidRDefault="00BD5733" w:rsidP="004153A5">
            <w:pPr>
              <w:spacing w:line="256" w:lineRule="auto"/>
              <w:jc w:val="center"/>
              <w:rPr>
                <w:rFonts w:eastAsia="Calibri"/>
                <w:sz w:val="28"/>
                <w:szCs w:val="28"/>
              </w:rPr>
            </w:pPr>
            <w:r>
              <w:rPr>
                <w:rFonts w:eastAsia="Calibri"/>
                <w:sz w:val="28"/>
                <w:szCs w:val="28"/>
              </w:rPr>
              <w:t>7</w:t>
            </w:r>
          </w:p>
        </w:tc>
        <w:tc>
          <w:tcPr>
            <w:tcW w:w="2693" w:type="dxa"/>
            <w:tcBorders>
              <w:top w:val="single" w:sz="4" w:space="0" w:color="auto"/>
              <w:left w:val="single" w:sz="4" w:space="0" w:color="auto"/>
              <w:bottom w:val="single" w:sz="4" w:space="0" w:color="auto"/>
              <w:right w:val="single" w:sz="4" w:space="0" w:color="auto"/>
            </w:tcBorders>
          </w:tcPr>
          <w:p w:rsidR="00BD5733" w:rsidRPr="00825BFD" w:rsidRDefault="00BD5733" w:rsidP="004153A5">
            <w:pPr>
              <w:pStyle w:val="a6"/>
              <w:jc w:val="both"/>
              <w:rPr>
                <w:rFonts w:ascii="Times New Roman" w:hAnsi="Times New Roman"/>
                <w:sz w:val="28"/>
                <w:szCs w:val="28"/>
              </w:rPr>
            </w:pPr>
            <w:r w:rsidRPr="00825BFD">
              <w:rPr>
                <w:rFonts w:ascii="Times New Roman" w:hAnsi="Times New Roman"/>
                <w:sz w:val="28"/>
                <w:szCs w:val="28"/>
              </w:rPr>
              <w:t xml:space="preserve">Ибупрофен  </w:t>
            </w:r>
          </w:p>
          <w:p w:rsidR="00BD5733" w:rsidRPr="00825BFD" w:rsidRDefault="00BD5733" w:rsidP="004153A5">
            <w:pPr>
              <w:pStyle w:val="a6"/>
              <w:jc w:val="both"/>
              <w:rPr>
                <w:rFonts w:ascii="Times New Roman" w:hAnsi="Times New Roman"/>
                <w:sz w:val="28"/>
                <w:szCs w:val="28"/>
              </w:rPr>
            </w:pPr>
            <w:r w:rsidRPr="00825BFD">
              <w:rPr>
                <w:rFonts w:ascii="Times New Roman" w:hAnsi="Times New Roman"/>
                <w:sz w:val="28"/>
                <w:szCs w:val="28"/>
              </w:rPr>
              <w:t>или</w:t>
            </w:r>
          </w:p>
        </w:tc>
        <w:tc>
          <w:tcPr>
            <w:tcW w:w="3118" w:type="dxa"/>
            <w:tcBorders>
              <w:top w:val="single" w:sz="4" w:space="0" w:color="auto"/>
              <w:left w:val="single" w:sz="4" w:space="0" w:color="auto"/>
              <w:bottom w:val="single" w:sz="4" w:space="0" w:color="auto"/>
              <w:right w:val="single" w:sz="2" w:space="0" w:color="auto"/>
            </w:tcBorders>
          </w:tcPr>
          <w:p w:rsidR="00BD5733" w:rsidRPr="00825BFD" w:rsidRDefault="00BD5733" w:rsidP="004153A5">
            <w:pPr>
              <w:pStyle w:val="a6"/>
              <w:rPr>
                <w:rFonts w:ascii="Times New Roman" w:hAnsi="Times New Roman"/>
                <w:sz w:val="28"/>
                <w:szCs w:val="28"/>
              </w:rPr>
            </w:pPr>
            <w:r w:rsidRPr="00825BFD">
              <w:rPr>
                <w:rFonts w:ascii="Times New Roman" w:hAnsi="Times New Roman"/>
                <w:sz w:val="28"/>
                <w:szCs w:val="28"/>
              </w:rPr>
              <w:t>внутрь</w:t>
            </w:r>
          </w:p>
        </w:tc>
        <w:tc>
          <w:tcPr>
            <w:tcW w:w="1843" w:type="dxa"/>
            <w:tcBorders>
              <w:top w:val="single" w:sz="4" w:space="0" w:color="auto"/>
              <w:left w:val="single" w:sz="2" w:space="0" w:color="auto"/>
              <w:bottom w:val="single" w:sz="4" w:space="0" w:color="auto"/>
              <w:right w:val="single" w:sz="4" w:space="0" w:color="auto"/>
            </w:tcBorders>
          </w:tcPr>
          <w:p w:rsidR="00BD5733" w:rsidRPr="00825BFD" w:rsidRDefault="00BD5733" w:rsidP="004153A5">
            <w:pPr>
              <w:rPr>
                <w:sz w:val="28"/>
                <w:szCs w:val="28"/>
              </w:rPr>
            </w:pPr>
            <w:r w:rsidRPr="00825BFD">
              <w:rPr>
                <w:sz w:val="28"/>
                <w:szCs w:val="28"/>
              </w:rPr>
              <w:t>внутрь10-30мг/кг/сут в 1-3приема</w:t>
            </w:r>
          </w:p>
        </w:tc>
        <w:tc>
          <w:tcPr>
            <w:tcW w:w="1843" w:type="dxa"/>
            <w:tcBorders>
              <w:left w:val="single" w:sz="4" w:space="0" w:color="auto"/>
              <w:right w:val="single" w:sz="4" w:space="0" w:color="auto"/>
            </w:tcBorders>
          </w:tcPr>
          <w:p w:rsidR="00BD5733" w:rsidRPr="00825BFD" w:rsidRDefault="00BD5733" w:rsidP="004153A5">
            <w:pPr>
              <w:spacing w:line="256" w:lineRule="auto"/>
              <w:jc w:val="center"/>
              <w:rPr>
                <w:rFonts w:eastAsia="Calibri"/>
                <w:sz w:val="28"/>
                <w:szCs w:val="28"/>
              </w:rPr>
            </w:pPr>
            <w:r w:rsidRPr="00825BFD">
              <w:rPr>
                <w:rFonts w:eastAsia="Calibri"/>
                <w:sz w:val="28"/>
                <w:szCs w:val="28"/>
              </w:rPr>
              <w:t>В</w:t>
            </w:r>
          </w:p>
        </w:tc>
      </w:tr>
      <w:tr w:rsidR="00BD5733" w:rsidRPr="00825BFD" w:rsidTr="004153A5">
        <w:trPr>
          <w:trHeight w:val="145"/>
        </w:trPr>
        <w:tc>
          <w:tcPr>
            <w:tcW w:w="534" w:type="dxa"/>
            <w:tcBorders>
              <w:top w:val="single" w:sz="4" w:space="0" w:color="auto"/>
              <w:left w:val="single" w:sz="4" w:space="0" w:color="auto"/>
              <w:bottom w:val="single" w:sz="4" w:space="0" w:color="auto"/>
              <w:right w:val="single" w:sz="4" w:space="0" w:color="auto"/>
            </w:tcBorders>
            <w:vAlign w:val="center"/>
          </w:tcPr>
          <w:p w:rsidR="00BD5733" w:rsidRPr="00825BFD" w:rsidRDefault="00BD5733" w:rsidP="004153A5">
            <w:pPr>
              <w:spacing w:line="256" w:lineRule="auto"/>
              <w:jc w:val="center"/>
              <w:rPr>
                <w:rFonts w:eastAsia="Calibri"/>
                <w:sz w:val="28"/>
                <w:szCs w:val="28"/>
              </w:rPr>
            </w:pPr>
            <w:r>
              <w:rPr>
                <w:rFonts w:eastAsia="Calibri"/>
                <w:sz w:val="28"/>
                <w:szCs w:val="28"/>
              </w:rPr>
              <w:t>8</w:t>
            </w:r>
          </w:p>
        </w:tc>
        <w:tc>
          <w:tcPr>
            <w:tcW w:w="2693" w:type="dxa"/>
            <w:tcBorders>
              <w:top w:val="single" w:sz="4" w:space="0" w:color="auto"/>
              <w:left w:val="single" w:sz="4" w:space="0" w:color="auto"/>
              <w:bottom w:val="single" w:sz="4" w:space="0" w:color="auto"/>
              <w:right w:val="single" w:sz="4" w:space="0" w:color="auto"/>
            </w:tcBorders>
          </w:tcPr>
          <w:p w:rsidR="00BD5733" w:rsidRPr="00825BFD" w:rsidRDefault="00BD5733" w:rsidP="004153A5">
            <w:pPr>
              <w:pStyle w:val="a6"/>
              <w:jc w:val="both"/>
              <w:rPr>
                <w:rFonts w:ascii="Times New Roman" w:hAnsi="Times New Roman"/>
                <w:sz w:val="28"/>
                <w:szCs w:val="28"/>
              </w:rPr>
            </w:pPr>
            <w:r w:rsidRPr="00825BFD">
              <w:rPr>
                <w:rFonts w:ascii="Times New Roman" w:hAnsi="Times New Roman"/>
                <w:sz w:val="28"/>
                <w:szCs w:val="28"/>
              </w:rPr>
              <w:t>Кетопрофен</w:t>
            </w:r>
          </w:p>
          <w:p w:rsidR="00BD5733" w:rsidRPr="00825BFD" w:rsidRDefault="00BD5733" w:rsidP="004153A5">
            <w:pPr>
              <w:pStyle w:val="a6"/>
              <w:jc w:val="both"/>
              <w:rPr>
                <w:rFonts w:ascii="Times New Roman" w:hAnsi="Times New Roman"/>
                <w:sz w:val="28"/>
                <w:szCs w:val="28"/>
              </w:rPr>
            </w:pPr>
            <w:r w:rsidRPr="00825BFD">
              <w:rPr>
                <w:rFonts w:ascii="Times New Roman" w:hAnsi="Times New Roman"/>
                <w:sz w:val="28"/>
                <w:szCs w:val="28"/>
              </w:rPr>
              <w:t>или</w:t>
            </w:r>
          </w:p>
        </w:tc>
        <w:tc>
          <w:tcPr>
            <w:tcW w:w="3118" w:type="dxa"/>
            <w:tcBorders>
              <w:top w:val="single" w:sz="4" w:space="0" w:color="auto"/>
              <w:left w:val="single" w:sz="4" w:space="0" w:color="auto"/>
              <w:bottom w:val="single" w:sz="4" w:space="0" w:color="auto"/>
              <w:right w:val="single" w:sz="2" w:space="0" w:color="auto"/>
            </w:tcBorders>
          </w:tcPr>
          <w:p w:rsidR="00BD5733" w:rsidRPr="00825BFD" w:rsidRDefault="00BD5733" w:rsidP="004153A5">
            <w:pPr>
              <w:pStyle w:val="a6"/>
              <w:rPr>
                <w:rFonts w:ascii="Times New Roman" w:hAnsi="Times New Roman"/>
                <w:sz w:val="28"/>
                <w:szCs w:val="28"/>
              </w:rPr>
            </w:pPr>
            <w:proofErr w:type="spellStart"/>
            <w:r w:rsidRPr="00825BFD">
              <w:rPr>
                <w:rFonts w:ascii="Times New Roman" w:hAnsi="Times New Roman"/>
                <w:sz w:val="28"/>
                <w:szCs w:val="28"/>
              </w:rPr>
              <w:t>Внутрь</w:t>
            </w:r>
            <w:proofErr w:type="gramStart"/>
            <w:r w:rsidRPr="00825BFD">
              <w:rPr>
                <w:rFonts w:ascii="Times New Roman" w:hAnsi="Times New Roman"/>
                <w:sz w:val="28"/>
                <w:szCs w:val="28"/>
              </w:rPr>
              <w:t>,в</w:t>
            </w:r>
            <w:proofErr w:type="spellEnd"/>
            <w:proofErr w:type="gramEnd"/>
            <w:r w:rsidRPr="00825BFD">
              <w:rPr>
                <w:rFonts w:ascii="Times New Roman" w:hAnsi="Times New Roman"/>
                <w:sz w:val="28"/>
                <w:szCs w:val="28"/>
              </w:rPr>
              <w:t>/м, в/в</w:t>
            </w:r>
          </w:p>
        </w:tc>
        <w:tc>
          <w:tcPr>
            <w:tcW w:w="1843" w:type="dxa"/>
            <w:tcBorders>
              <w:top w:val="single" w:sz="4" w:space="0" w:color="auto"/>
              <w:left w:val="single" w:sz="2" w:space="0" w:color="auto"/>
              <w:bottom w:val="single" w:sz="4" w:space="0" w:color="auto"/>
              <w:right w:val="single" w:sz="4" w:space="0" w:color="auto"/>
            </w:tcBorders>
          </w:tcPr>
          <w:p w:rsidR="00BD5733" w:rsidRPr="00825BFD" w:rsidRDefault="00BD5733" w:rsidP="004153A5">
            <w:pPr>
              <w:pStyle w:val="a6"/>
              <w:jc w:val="both"/>
              <w:rPr>
                <w:rFonts w:ascii="Times New Roman" w:hAnsi="Times New Roman"/>
                <w:color w:val="000000"/>
                <w:sz w:val="28"/>
                <w:szCs w:val="28"/>
                <w:lang w:eastAsia="en-US"/>
              </w:rPr>
            </w:pPr>
            <w:r w:rsidRPr="00825BFD">
              <w:rPr>
                <w:rFonts w:ascii="Times New Roman" w:hAnsi="Times New Roman"/>
                <w:color w:val="000000"/>
                <w:sz w:val="28"/>
                <w:szCs w:val="28"/>
                <w:lang w:eastAsia="en-US"/>
              </w:rPr>
              <w:t>100 мг/сут-300мг/сут, 1-3 раза в сутки, 1-5дней</w:t>
            </w:r>
          </w:p>
        </w:tc>
        <w:tc>
          <w:tcPr>
            <w:tcW w:w="1843" w:type="dxa"/>
            <w:tcBorders>
              <w:left w:val="single" w:sz="4" w:space="0" w:color="auto"/>
              <w:right w:val="single" w:sz="4" w:space="0" w:color="auto"/>
            </w:tcBorders>
          </w:tcPr>
          <w:p w:rsidR="00BD5733" w:rsidRPr="00825BFD" w:rsidRDefault="00BD5733" w:rsidP="004153A5">
            <w:pPr>
              <w:spacing w:line="256" w:lineRule="auto"/>
              <w:jc w:val="center"/>
              <w:rPr>
                <w:rFonts w:eastAsia="Calibri"/>
                <w:sz w:val="28"/>
                <w:szCs w:val="28"/>
              </w:rPr>
            </w:pPr>
            <w:r w:rsidRPr="00825BFD">
              <w:rPr>
                <w:rFonts w:eastAsia="Calibri"/>
                <w:sz w:val="28"/>
                <w:szCs w:val="28"/>
              </w:rPr>
              <w:t>В</w:t>
            </w:r>
          </w:p>
        </w:tc>
      </w:tr>
      <w:tr w:rsidR="00BD5733" w:rsidRPr="00825BFD" w:rsidTr="004153A5">
        <w:trPr>
          <w:trHeight w:val="145"/>
        </w:trPr>
        <w:tc>
          <w:tcPr>
            <w:tcW w:w="534" w:type="dxa"/>
            <w:tcBorders>
              <w:top w:val="single" w:sz="4" w:space="0" w:color="auto"/>
              <w:left w:val="single" w:sz="4" w:space="0" w:color="auto"/>
              <w:bottom w:val="single" w:sz="4" w:space="0" w:color="auto"/>
              <w:right w:val="single" w:sz="4" w:space="0" w:color="auto"/>
            </w:tcBorders>
            <w:vAlign w:val="center"/>
          </w:tcPr>
          <w:p w:rsidR="00BD5733" w:rsidRPr="00825BFD" w:rsidRDefault="00BD5733" w:rsidP="004153A5">
            <w:pPr>
              <w:spacing w:line="256" w:lineRule="auto"/>
              <w:jc w:val="center"/>
              <w:rPr>
                <w:rFonts w:eastAsia="Calibri"/>
                <w:sz w:val="28"/>
                <w:szCs w:val="28"/>
              </w:rPr>
            </w:pPr>
            <w:r>
              <w:rPr>
                <w:rFonts w:eastAsia="Calibri"/>
                <w:sz w:val="28"/>
                <w:szCs w:val="28"/>
              </w:rPr>
              <w:t>9</w:t>
            </w:r>
          </w:p>
        </w:tc>
        <w:tc>
          <w:tcPr>
            <w:tcW w:w="2693" w:type="dxa"/>
            <w:tcBorders>
              <w:top w:val="single" w:sz="4" w:space="0" w:color="auto"/>
              <w:left w:val="single" w:sz="4" w:space="0" w:color="auto"/>
              <w:bottom w:val="single" w:sz="4" w:space="0" w:color="auto"/>
              <w:right w:val="single" w:sz="4" w:space="0" w:color="auto"/>
            </w:tcBorders>
          </w:tcPr>
          <w:p w:rsidR="00BD5733" w:rsidRPr="00825BFD" w:rsidRDefault="00BD5733" w:rsidP="004153A5">
            <w:pPr>
              <w:pStyle w:val="a6"/>
              <w:jc w:val="both"/>
              <w:rPr>
                <w:rFonts w:ascii="Times New Roman" w:hAnsi="Times New Roman"/>
                <w:sz w:val="28"/>
                <w:szCs w:val="28"/>
              </w:rPr>
            </w:pPr>
            <w:r w:rsidRPr="00825BFD">
              <w:rPr>
                <w:rFonts w:ascii="Times New Roman" w:hAnsi="Times New Roman"/>
                <w:sz w:val="28"/>
                <w:szCs w:val="28"/>
              </w:rPr>
              <w:t>Кеторолак</w:t>
            </w:r>
          </w:p>
        </w:tc>
        <w:tc>
          <w:tcPr>
            <w:tcW w:w="3118" w:type="dxa"/>
            <w:tcBorders>
              <w:top w:val="single" w:sz="4" w:space="0" w:color="auto"/>
              <w:left w:val="single" w:sz="4" w:space="0" w:color="auto"/>
              <w:bottom w:val="single" w:sz="4" w:space="0" w:color="auto"/>
              <w:right w:val="single" w:sz="2" w:space="0" w:color="auto"/>
            </w:tcBorders>
          </w:tcPr>
          <w:p w:rsidR="00BD5733" w:rsidRPr="00825BFD" w:rsidRDefault="00BD5733" w:rsidP="004153A5">
            <w:pPr>
              <w:pStyle w:val="a6"/>
              <w:rPr>
                <w:rFonts w:ascii="Times New Roman" w:hAnsi="Times New Roman"/>
                <w:sz w:val="28"/>
                <w:szCs w:val="28"/>
              </w:rPr>
            </w:pPr>
            <w:r w:rsidRPr="00825BFD">
              <w:rPr>
                <w:rFonts w:ascii="Times New Roman" w:hAnsi="Times New Roman"/>
                <w:sz w:val="28"/>
                <w:szCs w:val="28"/>
              </w:rPr>
              <w:t>Внутрь, в/м</w:t>
            </w:r>
          </w:p>
        </w:tc>
        <w:tc>
          <w:tcPr>
            <w:tcW w:w="1843" w:type="dxa"/>
            <w:tcBorders>
              <w:top w:val="single" w:sz="4" w:space="0" w:color="auto"/>
              <w:left w:val="single" w:sz="2" w:space="0" w:color="auto"/>
              <w:bottom w:val="single" w:sz="4" w:space="0" w:color="auto"/>
              <w:right w:val="single" w:sz="4" w:space="0" w:color="auto"/>
            </w:tcBorders>
          </w:tcPr>
          <w:p w:rsidR="00BD5733" w:rsidRPr="00825BFD" w:rsidRDefault="00BD5733" w:rsidP="004153A5">
            <w:pPr>
              <w:pStyle w:val="a6"/>
              <w:jc w:val="both"/>
              <w:rPr>
                <w:rFonts w:ascii="Times New Roman" w:hAnsi="Times New Roman"/>
                <w:color w:val="000000"/>
                <w:sz w:val="28"/>
                <w:szCs w:val="28"/>
                <w:lang w:eastAsia="en-US"/>
              </w:rPr>
            </w:pPr>
            <w:r w:rsidRPr="00825BFD">
              <w:rPr>
                <w:rFonts w:ascii="Times New Roman" w:hAnsi="Times New Roman"/>
                <w:color w:val="000000"/>
                <w:sz w:val="28"/>
                <w:szCs w:val="28"/>
                <w:lang w:eastAsia="en-US"/>
              </w:rPr>
              <w:t>30 мг-60мг/сут, 1-3 в сутки, 1-5дней</w:t>
            </w:r>
          </w:p>
        </w:tc>
        <w:tc>
          <w:tcPr>
            <w:tcW w:w="1843" w:type="dxa"/>
            <w:tcBorders>
              <w:left w:val="single" w:sz="4" w:space="0" w:color="auto"/>
              <w:right w:val="single" w:sz="4" w:space="0" w:color="auto"/>
            </w:tcBorders>
          </w:tcPr>
          <w:p w:rsidR="00BD5733" w:rsidRPr="00825BFD" w:rsidRDefault="00BD5733" w:rsidP="004153A5">
            <w:pPr>
              <w:spacing w:line="256" w:lineRule="auto"/>
              <w:jc w:val="center"/>
              <w:rPr>
                <w:rFonts w:eastAsia="Calibri"/>
                <w:sz w:val="28"/>
                <w:szCs w:val="28"/>
              </w:rPr>
            </w:pPr>
            <w:r w:rsidRPr="00825BFD">
              <w:rPr>
                <w:rFonts w:eastAsia="Calibri"/>
                <w:sz w:val="28"/>
                <w:szCs w:val="28"/>
              </w:rPr>
              <w:t>В</w:t>
            </w:r>
          </w:p>
        </w:tc>
      </w:tr>
      <w:tr w:rsidR="00BD5733" w:rsidRPr="00825BFD" w:rsidTr="004153A5">
        <w:trPr>
          <w:trHeight w:val="145"/>
        </w:trPr>
        <w:tc>
          <w:tcPr>
            <w:tcW w:w="534" w:type="dxa"/>
          </w:tcPr>
          <w:p w:rsidR="00BD5733" w:rsidRPr="00825BFD" w:rsidRDefault="00BD5733" w:rsidP="004153A5">
            <w:pPr>
              <w:ind w:right="-75"/>
              <w:jc w:val="center"/>
              <w:rPr>
                <w:i/>
                <w:sz w:val="28"/>
                <w:szCs w:val="28"/>
              </w:rPr>
            </w:pPr>
          </w:p>
        </w:tc>
        <w:tc>
          <w:tcPr>
            <w:tcW w:w="9497" w:type="dxa"/>
            <w:gridSpan w:val="4"/>
          </w:tcPr>
          <w:p w:rsidR="00BD5733" w:rsidRPr="00825BFD" w:rsidRDefault="00BD5733" w:rsidP="004153A5">
            <w:pPr>
              <w:tabs>
                <w:tab w:val="left" w:pos="425"/>
              </w:tabs>
              <w:ind w:left="-141" w:right="-108"/>
              <w:jc w:val="center"/>
              <w:rPr>
                <w:b/>
                <w:sz w:val="28"/>
                <w:szCs w:val="28"/>
              </w:rPr>
            </w:pPr>
            <w:r w:rsidRPr="00825BFD">
              <w:rPr>
                <w:b/>
                <w:sz w:val="28"/>
                <w:szCs w:val="28"/>
              </w:rPr>
              <w:t>Антисептики и дезинфицирующие средства</w:t>
            </w:r>
          </w:p>
        </w:tc>
      </w:tr>
      <w:tr w:rsidR="00BD5733" w:rsidRPr="00825BFD" w:rsidTr="004153A5">
        <w:trPr>
          <w:trHeight w:val="145"/>
        </w:trPr>
        <w:tc>
          <w:tcPr>
            <w:tcW w:w="534" w:type="dxa"/>
            <w:tcBorders>
              <w:top w:val="single" w:sz="4" w:space="0" w:color="auto"/>
              <w:left w:val="single" w:sz="4" w:space="0" w:color="auto"/>
              <w:bottom w:val="single" w:sz="4" w:space="0" w:color="auto"/>
              <w:right w:val="single" w:sz="4" w:space="0" w:color="auto"/>
            </w:tcBorders>
            <w:vAlign w:val="center"/>
          </w:tcPr>
          <w:p w:rsidR="00BD5733" w:rsidRPr="00825BFD" w:rsidRDefault="00BD5733" w:rsidP="004153A5">
            <w:pPr>
              <w:spacing w:line="256" w:lineRule="auto"/>
              <w:jc w:val="center"/>
              <w:rPr>
                <w:rFonts w:eastAsia="Calibri"/>
                <w:sz w:val="28"/>
                <w:szCs w:val="28"/>
              </w:rPr>
            </w:pPr>
            <w:r>
              <w:rPr>
                <w:rFonts w:eastAsia="Calibri"/>
                <w:sz w:val="28"/>
                <w:szCs w:val="28"/>
              </w:rPr>
              <w:t>10</w:t>
            </w:r>
          </w:p>
        </w:tc>
        <w:tc>
          <w:tcPr>
            <w:tcW w:w="2693" w:type="dxa"/>
            <w:tcBorders>
              <w:top w:val="single" w:sz="4" w:space="0" w:color="auto"/>
              <w:left w:val="single" w:sz="4" w:space="0" w:color="auto"/>
              <w:bottom w:val="single" w:sz="4" w:space="0" w:color="auto"/>
              <w:right w:val="single" w:sz="4" w:space="0" w:color="auto"/>
            </w:tcBorders>
            <w:vAlign w:val="center"/>
          </w:tcPr>
          <w:p w:rsidR="00BD5733" w:rsidRPr="00825BFD" w:rsidRDefault="00BD5733" w:rsidP="004153A5">
            <w:pPr>
              <w:spacing w:line="256" w:lineRule="auto"/>
              <w:jc w:val="both"/>
              <w:rPr>
                <w:sz w:val="28"/>
                <w:szCs w:val="28"/>
              </w:rPr>
            </w:pPr>
            <w:proofErr w:type="spellStart"/>
            <w:r w:rsidRPr="00825BFD">
              <w:rPr>
                <w:sz w:val="28"/>
                <w:szCs w:val="28"/>
              </w:rPr>
              <w:t>Нитрофурал</w:t>
            </w:r>
            <w:proofErr w:type="spellEnd"/>
            <w:r w:rsidRPr="00825BFD">
              <w:rPr>
                <w:sz w:val="28"/>
                <w:szCs w:val="28"/>
              </w:rPr>
              <w:t xml:space="preserve"> 20мг, </w:t>
            </w:r>
            <w:r w:rsidRPr="00825BFD">
              <w:rPr>
                <w:sz w:val="28"/>
                <w:szCs w:val="28"/>
              </w:rPr>
              <w:lastRenderedPageBreak/>
              <w:t xml:space="preserve">0,02%,0,67%. </w:t>
            </w:r>
          </w:p>
          <w:p w:rsidR="00BD5733" w:rsidRPr="00825BFD" w:rsidRDefault="00BD5733" w:rsidP="004153A5">
            <w:pPr>
              <w:spacing w:line="256" w:lineRule="auto"/>
              <w:jc w:val="both"/>
              <w:rPr>
                <w:rFonts w:eastAsia="Calibri"/>
                <w:sz w:val="28"/>
                <w:szCs w:val="28"/>
              </w:rPr>
            </w:pPr>
            <w:r w:rsidRPr="00825BFD">
              <w:rPr>
                <w:sz w:val="28"/>
                <w:szCs w:val="28"/>
              </w:rPr>
              <w:t>или</w:t>
            </w:r>
          </w:p>
        </w:tc>
        <w:tc>
          <w:tcPr>
            <w:tcW w:w="3118" w:type="dxa"/>
            <w:tcBorders>
              <w:top w:val="single" w:sz="4" w:space="0" w:color="auto"/>
              <w:left w:val="single" w:sz="4" w:space="0" w:color="auto"/>
              <w:bottom w:val="single" w:sz="4" w:space="0" w:color="auto"/>
              <w:right w:val="single" w:sz="2" w:space="0" w:color="auto"/>
            </w:tcBorders>
            <w:vAlign w:val="center"/>
          </w:tcPr>
          <w:p w:rsidR="00BD5733" w:rsidRPr="00825BFD" w:rsidRDefault="00BD5733" w:rsidP="004153A5">
            <w:pPr>
              <w:spacing w:line="256" w:lineRule="auto"/>
              <w:jc w:val="both"/>
              <w:rPr>
                <w:rFonts w:eastAsia="Calibri"/>
                <w:sz w:val="28"/>
                <w:szCs w:val="28"/>
              </w:rPr>
            </w:pPr>
            <w:r w:rsidRPr="00825BFD">
              <w:rPr>
                <w:rFonts w:eastAsia="Calibri"/>
                <w:sz w:val="28"/>
                <w:szCs w:val="28"/>
              </w:rPr>
              <w:lastRenderedPageBreak/>
              <w:t xml:space="preserve">20-200 мл для </w:t>
            </w:r>
            <w:r w:rsidRPr="00825BFD">
              <w:rPr>
                <w:rFonts w:eastAsia="Calibri"/>
                <w:sz w:val="28"/>
                <w:szCs w:val="28"/>
              </w:rPr>
              <w:lastRenderedPageBreak/>
              <w:t>наружного применения</w:t>
            </w:r>
          </w:p>
        </w:tc>
        <w:tc>
          <w:tcPr>
            <w:tcW w:w="1843" w:type="dxa"/>
            <w:tcBorders>
              <w:top w:val="single" w:sz="4" w:space="0" w:color="auto"/>
              <w:left w:val="single" w:sz="2" w:space="0" w:color="auto"/>
              <w:bottom w:val="single" w:sz="4" w:space="0" w:color="auto"/>
              <w:right w:val="single" w:sz="4" w:space="0" w:color="auto"/>
            </w:tcBorders>
            <w:vAlign w:val="center"/>
          </w:tcPr>
          <w:p w:rsidR="00BD5733" w:rsidRPr="00825BFD" w:rsidRDefault="00BD5733" w:rsidP="004153A5">
            <w:pPr>
              <w:spacing w:line="256" w:lineRule="auto"/>
              <w:rPr>
                <w:rFonts w:eastAsia="Calibri"/>
                <w:sz w:val="28"/>
                <w:szCs w:val="28"/>
              </w:rPr>
            </w:pPr>
            <w:r w:rsidRPr="00825BFD">
              <w:rPr>
                <w:rFonts w:eastAsia="Calibri"/>
                <w:sz w:val="28"/>
                <w:szCs w:val="28"/>
              </w:rPr>
              <w:lastRenderedPageBreak/>
              <w:t>5 – 15 суток</w:t>
            </w:r>
          </w:p>
        </w:tc>
        <w:tc>
          <w:tcPr>
            <w:tcW w:w="1843" w:type="dxa"/>
            <w:tcBorders>
              <w:top w:val="single" w:sz="4" w:space="0" w:color="auto"/>
              <w:left w:val="single" w:sz="4" w:space="0" w:color="auto"/>
              <w:right w:val="single" w:sz="4" w:space="0" w:color="auto"/>
            </w:tcBorders>
          </w:tcPr>
          <w:p w:rsidR="00BD5733" w:rsidRPr="00825BFD" w:rsidRDefault="00BD5733" w:rsidP="004153A5">
            <w:pPr>
              <w:spacing w:line="256" w:lineRule="auto"/>
              <w:jc w:val="center"/>
              <w:rPr>
                <w:rFonts w:eastAsia="Calibri"/>
                <w:sz w:val="28"/>
                <w:szCs w:val="28"/>
              </w:rPr>
            </w:pPr>
            <w:r w:rsidRPr="00825BFD">
              <w:rPr>
                <w:rFonts w:eastAsia="Calibri"/>
                <w:sz w:val="28"/>
                <w:szCs w:val="28"/>
              </w:rPr>
              <w:t>С</w:t>
            </w:r>
          </w:p>
          <w:p w:rsidR="00BD5733" w:rsidRPr="00825BFD" w:rsidRDefault="00BD5733" w:rsidP="004153A5">
            <w:pPr>
              <w:spacing w:line="256" w:lineRule="auto"/>
              <w:jc w:val="both"/>
              <w:rPr>
                <w:rFonts w:eastAsia="Calibri"/>
                <w:sz w:val="28"/>
                <w:szCs w:val="28"/>
              </w:rPr>
            </w:pPr>
          </w:p>
        </w:tc>
      </w:tr>
      <w:tr w:rsidR="00BD5733" w:rsidRPr="00825BFD" w:rsidTr="004153A5">
        <w:trPr>
          <w:trHeight w:val="145"/>
        </w:trPr>
        <w:tc>
          <w:tcPr>
            <w:tcW w:w="534" w:type="dxa"/>
            <w:tcBorders>
              <w:top w:val="single" w:sz="4" w:space="0" w:color="auto"/>
              <w:left w:val="single" w:sz="4" w:space="0" w:color="auto"/>
              <w:bottom w:val="single" w:sz="4" w:space="0" w:color="auto"/>
              <w:right w:val="single" w:sz="4" w:space="0" w:color="auto"/>
            </w:tcBorders>
            <w:vAlign w:val="center"/>
          </w:tcPr>
          <w:p w:rsidR="00BD5733" w:rsidRPr="00825BFD" w:rsidRDefault="00BD5733" w:rsidP="004153A5">
            <w:pPr>
              <w:spacing w:line="256" w:lineRule="auto"/>
              <w:jc w:val="center"/>
              <w:rPr>
                <w:rFonts w:eastAsia="Calibri"/>
                <w:sz w:val="28"/>
                <w:szCs w:val="28"/>
              </w:rPr>
            </w:pPr>
            <w:r>
              <w:rPr>
                <w:rFonts w:eastAsia="Calibri"/>
                <w:sz w:val="28"/>
                <w:szCs w:val="28"/>
              </w:rPr>
              <w:lastRenderedPageBreak/>
              <w:t>11</w:t>
            </w:r>
          </w:p>
        </w:tc>
        <w:tc>
          <w:tcPr>
            <w:tcW w:w="2693" w:type="dxa"/>
            <w:tcBorders>
              <w:top w:val="single" w:sz="4" w:space="0" w:color="auto"/>
              <w:left w:val="single" w:sz="4" w:space="0" w:color="auto"/>
              <w:bottom w:val="single" w:sz="4" w:space="0" w:color="auto"/>
              <w:right w:val="single" w:sz="4" w:space="0" w:color="auto"/>
            </w:tcBorders>
            <w:vAlign w:val="center"/>
          </w:tcPr>
          <w:p w:rsidR="00BD5733" w:rsidRPr="00825BFD" w:rsidRDefault="00BD5733" w:rsidP="004153A5">
            <w:pPr>
              <w:spacing w:line="256" w:lineRule="auto"/>
              <w:jc w:val="both"/>
              <w:rPr>
                <w:rFonts w:eastAsia="Calibri"/>
                <w:sz w:val="28"/>
                <w:szCs w:val="28"/>
              </w:rPr>
            </w:pPr>
            <w:proofErr w:type="spellStart"/>
            <w:r w:rsidRPr="00825BFD">
              <w:rPr>
                <w:rFonts w:eastAsia="Calibri"/>
                <w:sz w:val="28"/>
                <w:szCs w:val="28"/>
              </w:rPr>
              <w:t>Хлоргекседин</w:t>
            </w:r>
            <w:proofErr w:type="spellEnd"/>
            <w:r w:rsidRPr="00825BFD">
              <w:rPr>
                <w:rFonts w:eastAsia="Calibri"/>
                <w:sz w:val="28"/>
                <w:szCs w:val="28"/>
              </w:rPr>
              <w:t xml:space="preserve"> 0,05% </w:t>
            </w:r>
          </w:p>
          <w:p w:rsidR="00BD5733" w:rsidRPr="00825BFD" w:rsidRDefault="00BD5733" w:rsidP="004153A5">
            <w:pPr>
              <w:spacing w:line="256" w:lineRule="auto"/>
              <w:jc w:val="both"/>
              <w:rPr>
                <w:rFonts w:eastAsia="Calibri"/>
                <w:sz w:val="28"/>
                <w:szCs w:val="28"/>
              </w:rPr>
            </w:pPr>
            <w:r w:rsidRPr="00825BFD">
              <w:rPr>
                <w:rFonts w:eastAsia="Calibri"/>
                <w:sz w:val="28"/>
                <w:szCs w:val="28"/>
              </w:rPr>
              <w:t>или</w:t>
            </w:r>
          </w:p>
        </w:tc>
        <w:tc>
          <w:tcPr>
            <w:tcW w:w="3118" w:type="dxa"/>
            <w:tcBorders>
              <w:top w:val="single" w:sz="4" w:space="0" w:color="auto"/>
              <w:left w:val="single" w:sz="4" w:space="0" w:color="auto"/>
              <w:bottom w:val="single" w:sz="4" w:space="0" w:color="auto"/>
              <w:right w:val="single" w:sz="2" w:space="0" w:color="auto"/>
            </w:tcBorders>
            <w:vAlign w:val="center"/>
          </w:tcPr>
          <w:p w:rsidR="00BD5733" w:rsidRPr="00825BFD" w:rsidRDefault="00BD5733" w:rsidP="004153A5">
            <w:pPr>
              <w:spacing w:line="256" w:lineRule="auto"/>
              <w:jc w:val="both"/>
              <w:rPr>
                <w:rFonts w:eastAsia="Calibri"/>
                <w:sz w:val="28"/>
                <w:szCs w:val="28"/>
              </w:rPr>
            </w:pPr>
            <w:r w:rsidRPr="00825BFD">
              <w:rPr>
                <w:rFonts w:eastAsia="Calibri"/>
                <w:sz w:val="28"/>
                <w:szCs w:val="28"/>
              </w:rPr>
              <w:t>20-200 мл для наружного применения</w:t>
            </w:r>
          </w:p>
        </w:tc>
        <w:tc>
          <w:tcPr>
            <w:tcW w:w="1843" w:type="dxa"/>
            <w:tcBorders>
              <w:top w:val="single" w:sz="4" w:space="0" w:color="auto"/>
              <w:left w:val="single" w:sz="2" w:space="0" w:color="auto"/>
              <w:bottom w:val="single" w:sz="4" w:space="0" w:color="auto"/>
              <w:right w:val="single" w:sz="4" w:space="0" w:color="auto"/>
            </w:tcBorders>
          </w:tcPr>
          <w:p w:rsidR="00BD5733" w:rsidRPr="00825BFD" w:rsidRDefault="00BD5733" w:rsidP="004153A5">
            <w:pPr>
              <w:jc w:val="both"/>
              <w:rPr>
                <w:sz w:val="28"/>
                <w:szCs w:val="28"/>
              </w:rPr>
            </w:pPr>
            <w:r w:rsidRPr="00825BFD">
              <w:rPr>
                <w:rFonts w:eastAsia="Calibri"/>
                <w:sz w:val="28"/>
                <w:szCs w:val="28"/>
              </w:rPr>
              <w:t>5 – 15 суток</w:t>
            </w:r>
          </w:p>
        </w:tc>
        <w:tc>
          <w:tcPr>
            <w:tcW w:w="1843" w:type="dxa"/>
            <w:tcBorders>
              <w:left w:val="single" w:sz="4" w:space="0" w:color="auto"/>
              <w:right w:val="single" w:sz="4" w:space="0" w:color="auto"/>
            </w:tcBorders>
          </w:tcPr>
          <w:p w:rsidR="00BD5733" w:rsidRPr="00825BFD" w:rsidRDefault="00BD5733" w:rsidP="004153A5">
            <w:pPr>
              <w:spacing w:line="256" w:lineRule="auto"/>
              <w:jc w:val="center"/>
              <w:rPr>
                <w:rFonts w:eastAsia="Calibri"/>
                <w:sz w:val="28"/>
                <w:szCs w:val="28"/>
              </w:rPr>
            </w:pPr>
            <w:r w:rsidRPr="00825BFD">
              <w:rPr>
                <w:rFonts w:eastAsia="Calibri"/>
                <w:sz w:val="28"/>
                <w:szCs w:val="28"/>
              </w:rPr>
              <w:t>С</w:t>
            </w:r>
          </w:p>
        </w:tc>
      </w:tr>
      <w:tr w:rsidR="00BD5733" w:rsidRPr="00825BFD" w:rsidTr="004153A5">
        <w:trPr>
          <w:trHeight w:val="145"/>
        </w:trPr>
        <w:tc>
          <w:tcPr>
            <w:tcW w:w="534" w:type="dxa"/>
            <w:tcBorders>
              <w:top w:val="single" w:sz="4" w:space="0" w:color="auto"/>
              <w:left w:val="single" w:sz="4" w:space="0" w:color="auto"/>
              <w:bottom w:val="single" w:sz="4" w:space="0" w:color="auto"/>
              <w:right w:val="single" w:sz="4" w:space="0" w:color="auto"/>
            </w:tcBorders>
            <w:vAlign w:val="center"/>
          </w:tcPr>
          <w:p w:rsidR="00BD5733" w:rsidRPr="00825BFD" w:rsidRDefault="00BD5733" w:rsidP="004153A5">
            <w:pPr>
              <w:spacing w:line="256" w:lineRule="auto"/>
              <w:jc w:val="center"/>
              <w:rPr>
                <w:rFonts w:eastAsia="Calibri"/>
                <w:sz w:val="28"/>
                <w:szCs w:val="28"/>
              </w:rPr>
            </w:pPr>
          </w:p>
        </w:tc>
        <w:tc>
          <w:tcPr>
            <w:tcW w:w="7654" w:type="dxa"/>
            <w:gridSpan w:val="3"/>
            <w:tcBorders>
              <w:top w:val="single" w:sz="4" w:space="0" w:color="auto"/>
              <w:left w:val="single" w:sz="4" w:space="0" w:color="auto"/>
              <w:bottom w:val="single" w:sz="4" w:space="0" w:color="auto"/>
              <w:right w:val="single" w:sz="4" w:space="0" w:color="auto"/>
            </w:tcBorders>
            <w:vAlign w:val="center"/>
          </w:tcPr>
          <w:p w:rsidR="00BD5733" w:rsidRPr="00825BFD" w:rsidRDefault="00BD5733" w:rsidP="004153A5">
            <w:pPr>
              <w:jc w:val="center"/>
              <w:rPr>
                <w:rFonts w:eastAsia="Calibri"/>
                <w:b/>
                <w:sz w:val="28"/>
                <w:szCs w:val="28"/>
              </w:rPr>
            </w:pPr>
            <w:r w:rsidRPr="00825BFD">
              <w:rPr>
                <w:b/>
                <w:sz w:val="28"/>
                <w:szCs w:val="28"/>
              </w:rPr>
              <w:t>Анти</w:t>
            </w:r>
            <w:r>
              <w:rPr>
                <w:b/>
                <w:sz w:val="28"/>
                <w:szCs w:val="28"/>
              </w:rPr>
              <w:t>гистаминные средства</w:t>
            </w:r>
          </w:p>
        </w:tc>
        <w:tc>
          <w:tcPr>
            <w:tcW w:w="1843" w:type="dxa"/>
            <w:tcBorders>
              <w:left w:val="single" w:sz="4" w:space="0" w:color="auto"/>
              <w:right w:val="single" w:sz="4" w:space="0" w:color="auto"/>
            </w:tcBorders>
          </w:tcPr>
          <w:p w:rsidR="00BD5733" w:rsidRPr="00825BFD" w:rsidRDefault="00BD5733" w:rsidP="004153A5">
            <w:pPr>
              <w:spacing w:line="256" w:lineRule="auto"/>
              <w:jc w:val="center"/>
              <w:rPr>
                <w:rFonts w:eastAsia="Calibri"/>
                <w:sz w:val="28"/>
                <w:szCs w:val="28"/>
              </w:rPr>
            </w:pPr>
          </w:p>
        </w:tc>
      </w:tr>
      <w:tr w:rsidR="00BD5733" w:rsidRPr="00825BFD" w:rsidTr="004153A5">
        <w:trPr>
          <w:trHeight w:val="145"/>
        </w:trPr>
        <w:tc>
          <w:tcPr>
            <w:tcW w:w="534" w:type="dxa"/>
            <w:tcBorders>
              <w:top w:val="single" w:sz="4" w:space="0" w:color="auto"/>
              <w:left w:val="single" w:sz="4" w:space="0" w:color="auto"/>
              <w:bottom w:val="single" w:sz="4" w:space="0" w:color="auto"/>
              <w:right w:val="single" w:sz="4" w:space="0" w:color="auto"/>
            </w:tcBorders>
            <w:vAlign w:val="center"/>
          </w:tcPr>
          <w:p w:rsidR="00BD5733" w:rsidRPr="00825BFD" w:rsidRDefault="00C155C6" w:rsidP="004153A5">
            <w:pPr>
              <w:spacing w:line="256" w:lineRule="auto"/>
              <w:jc w:val="center"/>
              <w:rPr>
                <w:rFonts w:eastAsia="Calibri"/>
                <w:sz w:val="28"/>
                <w:szCs w:val="28"/>
              </w:rPr>
            </w:pPr>
            <w:r>
              <w:rPr>
                <w:rFonts w:eastAsia="Calibri"/>
                <w:sz w:val="28"/>
                <w:szCs w:val="28"/>
              </w:rPr>
              <w:t>12</w:t>
            </w:r>
          </w:p>
        </w:tc>
        <w:tc>
          <w:tcPr>
            <w:tcW w:w="2693" w:type="dxa"/>
            <w:tcBorders>
              <w:top w:val="single" w:sz="4" w:space="0" w:color="auto"/>
              <w:left w:val="single" w:sz="4" w:space="0" w:color="auto"/>
              <w:bottom w:val="single" w:sz="4" w:space="0" w:color="auto"/>
              <w:right w:val="single" w:sz="4" w:space="0" w:color="auto"/>
            </w:tcBorders>
          </w:tcPr>
          <w:p w:rsidR="00BD5733" w:rsidRPr="00825BFD" w:rsidRDefault="00BD5733" w:rsidP="004153A5">
            <w:pPr>
              <w:tabs>
                <w:tab w:val="left" w:pos="426"/>
              </w:tabs>
              <w:jc w:val="both"/>
              <w:rPr>
                <w:sz w:val="28"/>
                <w:szCs w:val="28"/>
              </w:rPr>
            </w:pPr>
            <w:proofErr w:type="spellStart"/>
            <w:r w:rsidRPr="00825BFD">
              <w:rPr>
                <w:sz w:val="28"/>
                <w:szCs w:val="28"/>
              </w:rPr>
              <w:t>Клемастин</w:t>
            </w:r>
            <w:proofErr w:type="spellEnd"/>
          </w:p>
          <w:p w:rsidR="00BD5733" w:rsidRPr="00825BFD" w:rsidRDefault="00BD5733" w:rsidP="004153A5">
            <w:pPr>
              <w:tabs>
                <w:tab w:val="left" w:pos="426"/>
              </w:tabs>
              <w:jc w:val="both"/>
              <w:rPr>
                <w:sz w:val="28"/>
                <w:szCs w:val="28"/>
              </w:rPr>
            </w:pPr>
            <w:r w:rsidRPr="00825BFD">
              <w:rPr>
                <w:sz w:val="28"/>
                <w:szCs w:val="28"/>
              </w:rPr>
              <w:t>или</w:t>
            </w:r>
          </w:p>
        </w:tc>
        <w:tc>
          <w:tcPr>
            <w:tcW w:w="3118" w:type="dxa"/>
            <w:tcBorders>
              <w:top w:val="single" w:sz="4" w:space="0" w:color="auto"/>
              <w:left w:val="single" w:sz="4" w:space="0" w:color="auto"/>
              <w:bottom w:val="single" w:sz="4" w:space="0" w:color="auto"/>
              <w:right w:val="single" w:sz="2" w:space="0" w:color="auto"/>
            </w:tcBorders>
          </w:tcPr>
          <w:p w:rsidR="00BD5733" w:rsidRPr="00825BFD" w:rsidRDefault="00BD5733" w:rsidP="004153A5">
            <w:pPr>
              <w:tabs>
                <w:tab w:val="left" w:pos="426"/>
              </w:tabs>
              <w:jc w:val="both"/>
              <w:rPr>
                <w:sz w:val="28"/>
                <w:szCs w:val="28"/>
              </w:rPr>
            </w:pPr>
            <w:r w:rsidRPr="00825BFD">
              <w:rPr>
                <w:sz w:val="28"/>
                <w:szCs w:val="28"/>
              </w:rPr>
              <w:t>10 мг/сут</w:t>
            </w:r>
          </w:p>
        </w:tc>
        <w:tc>
          <w:tcPr>
            <w:tcW w:w="1843" w:type="dxa"/>
            <w:tcBorders>
              <w:top w:val="single" w:sz="4" w:space="0" w:color="auto"/>
              <w:left w:val="single" w:sz="2" w:space="0" w:color="auto"/>
              <w:bottom w:val="single" w:sz="4" w:space="0" w:color="auto"/>
              <w:right w:val="single" w:sz="4" w:space="0" w:color="auto"/>
            </w:tcBorders>
          </w:tcPr>
          <w:p w:rsidR="00BD5733" w:rsidRPr="00825BFD" w:rsidRDefault="00BD5733" w:rsidP="004153A5">
            <w:pPr>
              <w:tabs>
                <w:tab w:val="left" w:pos="426"/>
              </w:tabs>
              <w:jc w:val="both"/>
              <w:rPr>
                <w:sz w:val="28"/>
                <w:szCs w:val="28"/>
              </w:rPr>
            </w:pPr>
            <w:r w:rsidRPr="00825BFD">
              <w:rPr>
                <w:sz w:val="28"/>
                <w:szCs w:val="28"/>
              </w:rPr>
              <w:t>2- 7 дней</w:t>
            </w:r>
          </w:p>
          <w:p w:rsidR="00BD5733" w:rsidRPr="00825BFD" w:rsidRDefault="00BD5733" w:rsidP="004153A5">
            <w:pPr>
              <w:tabs>
                <w:tab w:val="left" w:pos="426"/>
              </w:tabs>
              <w:jc w:val="both"/>
              <w:rPr>
                <w:sz w:val="28"/>
                <w:szCs w:val="28"/>
              </w:rPr>
            </w:pPr>
          </w:p>
        </w:tc>
        <w:tc>
          <w:tcPr>
            <w:tcW w:w="1843" w:type="dxa"/>
            <w:tcBorders>
              <w:left w:val="single" w:sz="4" w:space="0" w:color="auto"/>
              <w:right w:val="single" w:sz="4" w:space="0" w:color="auto"/>
            </w:tcBorders>
          </w:tcPr>
          <w:p w:rsidR="00BD5733" w:rsidRPr="00825BFD" w:rsidRDefault="00BD5733" w:rsidP="004153A5">
            <w:pPr>
              <w:tabs>
                <w:tab w:val="left" w:pos="426"/>
              </w:tabs>
              <w:jc w:val="both"/>
              <w:rPr>
                <w:sz w:val="28"/>
                <w:szCs w:val="28"/>
              </w:rPr>
            </w:pPr>
            <w:r w:rsidRPr="00825BFD">
              <w:rPr>
                <w:sz w:val="28"/>
                <w:szCs w:val="28"/>
              </w:rPr>
              <w:t>В</w:t>
            </w:r>
          </w:p>
        </w:tc>
      </w:tr>
      <w:tr w:rsidR="00BD5733" w:rsidRPr="00825BFD" w:rsidTr="004153A5">
        <w:trPr>
          <w:trHeight w:val="145"/>
        </w:trPr>
        <w:tc>
          <w:tcPr>
            <w:tcW w:w="534" w:type="dxa"/>
            <w:tcBorders>
              <w:top w:val="single" w:sz="4" w:space="0" w:color="auto"/>
              <w:left w:val="single" w:sz="4" w:space="0" w:color="auto"/>
              <w:bottom w:val="single" w:sz="4" w:space="0" w:color="auto"/>
              <w:right w:val="single" w:sz="4" w:space="0" w:color="auto"/>
            </w:tcBorders>
            <w:vAlign w:val="center"/>
          </w:tcPr>
          <w:p w:rsidR="00BD5733" w:rsidRPr="00825BFD" w:rsidRDefault="00C155C6" w:rsidP="004153A5">
            <w:pPr>
              <w:spacing w:line="256" w:lineRule="auto"/>
              <w:jc w:val="center"/>
              <w:rPr>
                <w:rFonts w:eastAsia="Calibri"/>
                <w:sz w:val="28"/>
                <w:szCs w:val="28"/>
              </w:rPr>
            </w:pPr>
            <w:r>
              <w:rPr>
                <w:rFonts w:eastAsia="Calibri"/>
                <w:sz w:val="28"/>
                <w:szCs w:val="28"/>
              </w:rPr>
              <w:t>13</w:t>
            </w:r>
          </w:p>
        </w:tc>
        <w:tc>
          <w:tcPr>
            <w:tcW w:w="2693" w:type="dxa"/>
            <w:tcBorders>
              <w:top w:val="single" w:sz="4" w:space="0" w:color="auto"/>
              <w:left w:val="single" w:sz="4" w:space="0" w:color="auto"/>
              <w:bottom w:val="single" w:sz="4" w:space="0" w:color="auto"/>
              <w:right w:val="single" w:sz="4" w:space="0" w:color="auto"/>
            </w:tcBorders>
          </w:tcPr>
          <w:p w:rsidR="00BD5733" w:rsidRPr="00825BFD" w:rsidRDefault="00BD5733" w:rsidP="004153A5">
            <w:pPr>
              <w:tabs>
                <w:tab w:val="left" w:pos="426"/>
              </w:tabs>
              <w:jc w:val="both"/>
              <w:rPr>
                <w:sz w:val="28"/>
                <w:szCs w:val="28"/>
              </w:rPr>
            </w:pPr>
            <w:r w:rsidRPr="00825BFD">
              <w:rPr>
                <w:sz w:val="28"/>
                <w:szCs w:val="28"/>
              </w:rPr>
              <w:t>Лоратадин</w:t>
            </w:r>
          </w:p>
          <w:p w:rsidR="00BD5733" w:rsidRPr="00825BFD" w:rsidRDefault="00BD5733" w:rsidP="004153A5">
            <w:pPr>
              <w:tabs>
                <w:tab w:val="left" w:pos="426"/>
              </w:tabs>
              <w:jc w:val="both"/>
              <w:rPr>
                <w:sz w:val="28"/>
                <w:szCs w:val="28"/>
              </w:rPr>
            </w:pPr>
            <w:r w:rsidRPr="00825BFD">
              <w:rPr>
                <w:sz w:val="28"/>
                <w:szCs w:val="28"/>
              </w:rPr>
              <w:t>или</w:t>
            </w:r>
          </w:p>
        </w:tc>
        <w:tc>
          <w:tcPr>
            <w:tcW w:w="3118" w:type="dxa"/>
            <w:tcBorders>
              <w:top w:val="single" w:sz="4" w:space="0" w:color="auto"/>
              <w:left w:val="single" w:sz="4" w:space="0" w:color="auto"/>
              <w:bottom w:val="single" w:sz="4" w:space="0" w:color="auto"/>
              <w:right w:val="single" w:sz="2" w:space="0" w:color="auto"/>
            </w:tcBorders>
          </w:tcPr>
          <w:p w:rsidR="00BD5733" w:rsidRPr="00825BFD" w:rsidRDefault="00BD5733" w:rsidP="004153A5">
            <w:pPr>
              <w:tabs>
                <w:tab w:val="left" w:pos="426"/>
              </w:tabs>
              <w:jc w:val="both"/>
              <w:rPr>
                <w:sz w:val="28"/>
                <w:szCs w:val="28"/>
              </w:rPr>
            </w:pPr>
            <w:r w:rsidRPr="00825BFD">
              <w:rPr>
                <w:sz w:val="28"/>
                <w:szCs w:val="28"/>
              </w:rPr>
              <w:t>10 мг/сут</w:t>
            </w:r>
          </w:p>
        </w:tc>
        <w:tc>
          <w:tcPr>
            <w:tcW w:w="1843" w:type="dxa"/>
            <w:tcBorders>
              <w:top w:val="single" w:sz="4" w:space="0" w:color="auto"/>
              <w:left w:val="single" w:sz="2" w:space="0" w:color="auto"/>
              <w:bottom w:val="single" w:sz="4" w:space="0" w:color="auto"/>
              <w:right w:val="single" w:sz="4" w:space="0" w:color="auto"/>
            </w:tcBorders>
          </w:tcPr>
          <w:p w:rsidR="00BD5733" w:rsidRPr="00825BFD" w:rsidRDefault="00BD5733" w:rsidP="004153A5">
            <w:pPr>
              <w:tabs>
                <w:tab w:val="left" w:pos="426"/>
              </w:tabs>
              <w:jc w:val="both"/>
              <w:rPr>
                <w:sz w:val="28"/>
                <w:szCs w:val="28"/>
              </w:rPr>
            </w:pPr>
            <w:r w:rsidRPr="00825BFD">
              <w:rPr>
                <w:sz w:val="28"/>
                <w:szCs w:val="28"/>
              </w:rPr>
              <w:t>2- 7 дней</w:t>
            </w:r>
          </w:p>
          <w:p w:rsidR="00BD5733" w:rsidRPr="00825BFD" w:rsidRDefault="00BD5733" w:rsidP="004153A5">
            <w:pPr>
              <w:tabs>
                <w:tab w:val="left" w:pos="426"/>
              </w:tabs>
              <w:jc w:val="both"/>
              <w:rPr>
                <w:sz w:val="28"/>
                <w:szCs w:val="28"/>
              </w:rPr>
            </w:pPr>
          </w:p>
        </w:tc>
        <w:tc>
          <w:tcPr>
            <w:tcW w:w="1843" w:type="dxa"/>
            <w:tcBorders>
              <w:left w:val="single" w:sz="4" w:space="0" w:color="auto"/>
              <w:right w:val="single" w:sz="4" w:space="0" w:color="auto"/>
            </w:tcBorders>
          </w:tcPr>
          <w:p w:rsidR="00BD5733" w:rsidRPr="00825BFD" w:rsidRDefault="00BD5733" w:rsidP="004153A5">
            <w:pPr>
              <w:tabs>
                <w:tab w:val="left" w:pos="426"/>
              </w:tabs>
              <w:jc w:val="both"/>
              <w:rPr>
                <w:sz w:val="28"/>
                <w:szCs w:val="28"/>
              </w:rPr>
            </w:pPr>
            <w:r w:rsidRPr="00825BFD">
              <w:rPr>
                <w:sz w:val="28"/>
                <w:szCs w:val="28"/>
              </w:rPr>
              <w:t>В</w:t>
            </w:r>
          </w:p>
        </w:tc>
      </w:tr>
      <w:tr w:rsidR="00BD5733" w:rsidRPr="00825BFD" w:rsidTr="004153A5">
        <w:trPr>
          <w:trHeight w:val="145"/>
        </w:trPr>
        <w:tc>
          <w:tcPr>
            <w:tcW w:w="534" w:type="dxa"/>
            <w:tcBorders>
              <w:top w:val="single" w:sz="4" w:space="0" w:color="auto"/>
              <w:left w:val="single" w:sz="4" w:space="0" w:color="auto"/>
              <w:bottom w:val="single" w:sz="4" w:space="0" w:color="auto"/>
              <w:right w:val="single" w:sz="4" w:space="0" w:color="auto"/>
            </w:tcBorders>
            <w:vAlign w:val="center"/>
          </w:tcPr>
          <w:p w:rsidR="00BD5733" w:rsidRPr="00825BFD" w:rsidRDefault="00C155C6" w:rsidP="004153A5">
            <w:pPr>
              <w:spacing w:line="256" w:lineRule="auto"/>
              <w:jc w:val="center"/>
              <w:rPr>
                <w:rFonts w:eastAsia="Calibri"/>
                <w:sz w:val="28"/>
                <w:szCs w:val="28"/>
              </w:rPr>
            </w:pPr>
            <w:r>
              <w:rPr>
                <w:rFonts w:eastAsia="Calibri"/>
                <w:sz w:val="28"/>
                <w:szCs w:val="28"/>
              </w:rPr>
              <w:t>14</w:t>
            </w:r>
          </w:p>
        </w:tc>
        <w:tc>
          <w:tcPr>
            <w:tcW w:w="2693" w:type="dxa"/>
            <w:tcBorders>
              <w:top w:val="single" w:sz="4" w:space="0" w:color="auto"/>
              <w:left w:val="single" w:sz="4" w:space="0" w:color="auto"/>
              <w:bottom w:val="single" w:sz="4" w:space="0" w:color="auto"/>
              <w:right w:val="single" w:sz="4" w:space="0" w:color="auto"/>
            </w:tcBorders>
          </w:tcPr>
          <w:p w:rsidR="00BD5733" w:rsidRPr="00825BFD" w:rsidRDefault="00BD5733" w:rsidP="004153A5">
            <w:pPr>
              <w:tabs>
                <w:tab w:val="left" w:pos="426"/>
              </w:tabs>
              <w:jc w:val="both"/>
              <w:rPr>
                <w:sz w:val="28"/>
                <w:szCs w:val="28"/>
              </w:rPr>
            </w:pPr>
            <w:r w:rsidRPr="00825BFD">
              <w:rPr>
                <w:sz w:val="28"/>
                <w:szCs w:val="28"/>
              </w:rPr>
              <w:t>Хлоропирамин</w:t>
            </w:r>
          </w:p>
          <w:p w:rsidR="00BD5733" w:rsidRPr="00825BFD" w:rsidRDefault="00BD5733" w:rsidP="004153A5">
            <w:pPr>
              <w:tabs>
                <w:tab w:val="left" w:pos="426"/>
              </w:tabs>
              <w:jc w:val="both"/>
              <w:rPr>
                <w:sz w:val="28"/>
                <w:szCs w:val="28"/>
              </w:rPr>
            </w:pPr>
            <w:r w:rsidRPr="00825BFD">
              <w:rPr>
                <w:sz w:val="28"/>
                <w:szCs w:val="28"/>
              </w:rPr>
              <w:t>или</w:t>
            </w:r>
          </w:p>
        </w:tc>
        <w:tc>
          <w:tcPr>
            <w:tcW w:w="3118" w:type="dxa"/>
            <w:tcBorders>
              <w:top w:val="single" w:sz="4" w:space="0" w:color="auto"/>
              <w:left w:val="single" w:sz="4" w:space="0" w:color="auto"/>
              <w:bottom w:val="single" w:sz="4" w:space="0" w:color="auto"/>
              <w:right w:val="single" w:sz="2" w:space="0" w:color="auto"/>
            </w:tcBorders>
          </w:tcPr>
          <w:p w:rsidR="00BD5733" w:rsidRPr="00825BFD" w:rsidRDefault="00BD5733" w:rsidP="004153A5">
            <w:pPr>
              <w:tabs>
                <w:tab w:val="left" w:pos="426"/>
              </w:tabs>
              <w:jc w:val="both"/>
              <w:rPr>
                <w:sz w:val="28"/>
                <w:szCs w:val="28"/>
              </w:rPr>
            </w:pPr>
            <w:r w:rsidRPr="00825BFD">
              <w:rPr>
                <w:sz w:val="28"/>
                <w:szCs w:val="28"/>
              </w:rPr>
              <w:t>25 мг перорально 1-2 раза в сутки</w:t>
            </w:r>
          </w:p>
        </w:tc>
        <w:tc>
          <w:tcPr>
            <w:tcW w:w="1843" w:type="dxa"/>
            <w:tcBorders>
              <w:top w:val="single" w:sz="4" w:space="0" w:color="auto"/>
              <w:left w:val="single" w:sz="2" w:space="0" w:color="auto"/>
              <w:bottom w:val="single" w:sz="4" w:space="0" w:color="auto"/>
              <w:right w:val="single" w:sz="4" w:space="0" w:color="auto"/>
            </w:tcBorders>
          </w:tcPr>
          <w:p w:rsidR="00BD5733" w:rsidRPr="00825BFD" w:rsidRDefault="00BD5733" w:rsidP="004153A5">
            <w:pPr>
              <w:tabs>
                <w:tab w:val="left" w:pos="426"/>
              </w:tabs>
              <w:jc w:val="both"/>
              <w:rPr>
                <w:sz w:val="28"/>
                <w:szCs w:val="28"/>
              </w:rPr>
            </w:pPr>
            <w:r w:rsidRPr="00825BFD">
              <w:rPr>
                <w:sz w:val="28"/>
                <w:szCs w:val="28"/>
              </w:rPr>
              <w:t>2- 7 дней</w:t>
            </w:r>
          </w:p>
          <w:p w:rsidR="00BD5733" w:rsidRPr="00825BFD" w:rsidRDefault="00BD5733" w:rsidP="004153A5">
            <w:pPr>
              <w:tabs>
                <w:tab w:val="left" w:pos="426"/>
              </w:tabs>
              <w:jc w:val="both"/>
              <w:rPr>
                <w:sz w:val="28"/>
                <w:szCs w:val="28"/>
              </w:rPr>
            </w:pPr>
          </w:p>
        </w:tc>
        <w:tc>
          <w:tcPr>
            <w:tcW w:w="1843" w:type="dxa"/>
            <w:tcBorders>
              <w:left w:val="single" w:sz="4" w:space="0" w:color="auto"/>
              <w:right w:val="single" w:sz="4" w:space="0" w:color="auto"/>
            </w:tcBorders>
          </w:tcPr>
          <w:p w:rsidR="00BD5733" w:rsidRPr="00825BFD" w:rsidRDefault="00BD5733" w:rsidP="004153A5">
            <w:pPr>
              <w:tabs>
                <w:tab w:val="left" w:pos="426"/>
              </w:tabs>
              <w:jc w:val="both"/>
              <w:rPr>
                <w:sz w:val="28"/>
                <w:szCs w:val="28"/>
              </w:rPr>
            </w:pPr>
            <w:r w:rsidRPr="00825BFD">
              <w:rPr>
                <w:sz w:val="28"/>
                <w:szCs w:val="28"/>
              </w:rPr>
              <w:t>В</w:t>
            </w:r>
          </w:p>
        </w:tc>
      </w:tr>
      <w:tr w:rsidR="00BD5733" w:rsidRPr="00825BFD" w:rsidTr="004153A5">
        <w:trPr>
          <w:trHeight w:val="145"/>
        </w:trPr>
        <w:tc>
          <w:tcPr>
            <w:tcW w:w="534" w:type="dxa"/>
            <w:tcBorders>
              <w:top w:val="single" w:sz="4" w:space="0" w:color="auto"/>
              <w:left w:val="single" w:sz="4" w:space="0" w:color="auto"/>
              <w:bottom w:val="single" w:sz="4" w:space="0" w:color="auto"/>
              <w:right w:val="single" w:sz="4" w:space="0" w:color="auto"/>
            </w:tcBorders>
            <w:vAlign w:val="center"/>
          </w:tcPr>
          <w:p w:rsidR="00BD5733" w:rsidRPr="00825BFD" w:rsidRDefault="00C155C6" w:rsidP="004153A5">
            <w:pPr>
              <w:spacing w:line="256" w:lineRule="auto"/>
              <w:jc w:val="center"/>
              <w:rPr>
                <w:rFonts w:eastAsia="Calibri"/>
                <w:sz w:val="28"/>
                <w:szCs w:val="28"/>
              </w:rPr>
            </w:pPr>
            <w:r>
              <w:rPr>
                <w:rFonts w:eastAsia="Calibri"/>
                <w:sz w:val="28"/>
                <w:szCs w:val="28"/>
              </w:rPr>
              <w:t>15</w:t>
            </w:r>
          </w:p>
        </w:tc>
        <w:tc>
          <w:tcPr>
            <w:tcW w:w="2693" w:type="dxa"/>
            <w:tcBorders>
              <w:top w:val="single" w:sz="4" w:space="0" w:color="auto"/>
              <w:left w:val="single" w:sz="4" w:space="0" w:color="auto"/>
              <w:bottom w:val="single" w:sz="4" w:space="0" w:color="auto"/>
              <w:right w:val="single" w:sz="4" w:space="0" w:color="auto"/>
            </w:tcBorders>
          </w:tcPr>
          <w:p w:rsidR="00BD5733" w:rsidRPr="00825BFD" w:rsidRDefault="00BD5733" w:rsidP="004153A5">
            <w:pPr>
              <w:tabs>
                <w:tab w:val="left" w:pos="426"/>
              </w:tabs>
              <w:jc w:val="both"/>
              <w:rPr>
                <w:sz w:val="28"/>
                <w:szCs w:val="28"/>
              </w:rPr>
            </w:pPr>
            <w:r w:rsidRPr="00825BFD">
              <w:rPr>
                <w:sz w:val="28"/>
                <w:szCs w:val="28"/>
              </w:rPr>
              <w:t>Цетиризин</w:t>
            </w:r>
          </w:p>
          <w:p w:rsidR="00BD5733" w:rsidRPr="00825BFD" w:rsidRDefault="00BD5733" w:rsidP="004153A5">
            <w:pPr>
              <w:tabs>
                <w:tab w:val="left" w:pos="426"/>
              </w:tabs>
              <w:jc w:val="both"/>
              <w:rPr>
                <w:sz w:val="28"/>
                <w:szCs w:val="28"/>
              </w:rPr>
            </w:pPr>
          </w:p>
        </w:tc>
        <w:tc>
          <w:tcPr>
            <w:tcW w:w="3118" w:type="dxa"/>
            <w:tcBorders>
              <w:top w:val="single" w:sz="4" w:space="0" w:color="auto"/>
              <w:left w:val="single" w:sz="4" w:space="0" w:color="auto"/>
              <w:bottom w:val="single" w:sz="4" w:space="0" w:color="auto"/>
              <w:right w:val="single" w:sz="2" w:space="0" w:color="auto"/>
            </w:tcBorders>
          </w:tcPr>
          <w:p w:rsidR="00BD5733" w:rsidRPr="00825BFD" w:rsidRDefault="00BD5733" w:rsidP="004153A5">
            <w:pPr>
              <w:tabs>
                <w:tab w:val="left" w:pos="426"/>
              </w:tabs>
              <w:jc w:val="both"/>
              <w:rPr>
                <w:sz w:val="28"/>
                <w:szCs w:val="28"/>
              </w:rPr>
            </w:pPr>
            <w:r w:rsidRPr="00825BFD">
              <w:rPr>
                <w:sz w:val="28"/>
                <w:szCs w:val="28"/>
              </w:rPr>
              <w:t xml:space="preserve">5-10 мг перорально 1 раза в сутки, 5-7 дней </w:t>
            </w:r>
          </w:p>
        </w:tc>
        <w:tc>
          <w:tcPr>
            <w:tcW w:w="1843" w:type="dxa"/>
            <w:tcBorders>
              <w:top w:val="single" w:sz="4" w:space="0" w:color="auto"/>
              <w:left w:val="single" w:sz="2" w:space="0" w:color="auto"/>
              <w:bottom w:val="single" w:sz="4" w:space="0" w:color="auto"/>
              <w:right w:val="single" w:sz="4" w:space="0" w:color="auto"/>
            </w:tcBorders>
          </w:tcPr>
          <w:p w:rsidR="00BD5733" w:rsidRPr="00825BFD" w:rsidRDefault="00BD5733" w:rsidP="004153A5">
            <w:pPr>
              <w:tabs>
                <w:tab w:val="left" w:pos="426"/>
              </w:tabs>
              <w:jc w:val="both"/>
              <w:rPr>
                <w:sz w:val="28"/>
                <w:szCs w:val="28"/>
              </w:rPr>
            </w:pPr>
            <w:r w:rsidRPr="00825BFD">
              <w:rPr>
                <w:sz w:val="28"/>
                <w:szCs w:val="28"/>
              </w:rPr>
              <w:t>2- 7 дней</w:t>
            </w:r>
          </w:p>
          <w:p w:rsidR="00BD5733" w:rsidRPr="00825BFD" w:rsidRDefault="00BD5733" w:rsidP="004153A5">
            <w:pPr>
              <w:tabs>
                <w:tab w:val="left" w:pos="426"/>
              </w:tabs>
              <w:jc w:val="both"/>
              <w:rPr>
                <w:sz w:val="28"/>
                <w:szCs w:val="28"/>
              </w:rPr>
            </w:pPr>
          </w:p>
        </w:tc>
        <w:tc>
          <w:tcPr>
            <w:tcW w:w="1843" w:type="dxa"/>
            <w:tcBorders>
              <w:left w:val="single" w:sz="4" w:space="0" w:color="auto"/>
              <w:bottom w:val="single" w:sz="4" w:space="0" w:color="auto"/>
              <w:right w:val="single" w:sz="4" w:space="0" w:color="auto"/>
            </w:tcBorders>
          </w:tcPr>
          <w:p w:rsidR="00BD5733" w:rsidRPr="00825BFD" w:rsidRDefault="00BD5733" w:rsidP="004153A5">
            <w:pPr>
              <w:tabs>
                <w:tab w:val="left" w:pos="426"/>
              </w:tabs>
              <w:jc w:val="both"/>
              <w:rPr>
                <w:sz w:val="28"/>
                <w:szCs w:val="28"/>
              </w:rPr>
            </w:pPr>
            <w:r w:rsidRPr="00825BFD">
              <w:rPr>
                <w:sz w:val="28"/>
                <w:szCs w:val="28"/>
              </w:rPr>
              <w:t>В</w:t>
            </w:r>
          </w:p>
        </w:tc>
      </w:tr>
    </w:tbl>
    <w:p w:rsidR="00A8525E" w:rsidRDefault="00A8525E" w:rsidP="00A8525E">
      <w:pPr>
        <w:jc w:val="both"/>
        <w:rPr>
          <w:b/>
          <w:sz w:val="28"/>
          <w:szCs w:val="28"/>
        </w:rPr>
      </w:pPr>
    </w:p>
    <w:p w:rsidR="00A8525E" w:rsidRDefault="00A8525E" w:rsidP="00A8525E">
      <w:pPr>
        <w:jc w:val="both"/>
        <w:rPr>
          <w:b/>
          <w:sz w:val="28"/>
          <w:szCs w:val="28"/>
        </w:rPr>
      </w:pPr>
      <w:r>
        <w:rPr>
          <w:b/>
          <w:sz w:val="28"/>
          <w:szCs w:val="28"/>
        </w:rPr>
        <w:t>6</w:t>
      </w:r>
      <w:r w:rsidR="00043102" w:rsidRPr="00A8525E">
        <w:rPr>
          <w:b/>
          <w:sz w:val="28"/>
          <w:szCs w:val="28"/>
        </w:rPr>
        <w:t xml:space="preserve">) Показания для консультации специалистов: </w:t>
      </w:r>
    </w:p>
    <w:p w:rsidR="00A8525E" w:rsidRPr="00730D31" w:rsidRDefault="00A8525E" w:rsidP="00A8525E">
      <w:pPr>
        <w:pStyle w:val="a7"/>
        <w:numPr>
          <w:ilvl w:val="0"/>
          <w:numId w:val="20"/>
        </w:numPr>
        <w:tabs>
          <w:tab w:val="left" w:pos="284"/>
        </w:tabs>
        <w:spacing w:line="240" w:lineRule="auto"/>
        <w:ind w:left="0" w:firstLine="0"/>
        <w:jc w:val="both"/>
        <w:rPr>
          <w:rFonts w:ascii="Times New Roman" w:hAnsi="Times New Roman"/>
          <w:b/>
          <w:sz w:val="28"/>
          <w:szCs w:val="28"/>
        </w:rPr>
      </w:pPr>
      <w:r w:rsidRPr="00730D31">
        <w:rPr>
          <w:rFonts w:ascii="Times New Roman" w:hAnsi="Times New Roman"/>
          <w:sz w:val="28"/>
          <w:szCs w:val="28"/>
        </w:rPr>
        <w:t>консультация узких специалистов при наличии сопутствующей патологии.</w:t>
      </w:r>
    </w:p>
    <w:p w:rsidR="000F3D50" w:rsidRDefault="000F3D50" w:rsidP="00A8525E">
      <w:pPr>
        <w:pStyle w:val="a7"/>
        <w:tabs>
          <w:tab w:val="left" w:pos="284"/>
        </w:tabs>
        <w:spacing w:after="0" w:line="240" w:lineRule="auto"/>
        <w:ind w:left="0"/>
        <w:jc w:val="both"/>
        <w:rPr>
          <w:rFonts w:ascii="Times New Roman" w:hAnsi="Times New Roman"/>
          <w:b/>
          <w:sz w:val="28"/>
          <w:szCs w:val="28"/>
        </w:rPr>
      </w:pPr>
    </w:p>
    <w:p w:rsidR="00A8525E" w:rsidRDefault="00A8525E" w:rsidP="00A8525E">
      <w:pPr>
        <w:pStyle w:val="a7"/>
        <w:tabs>
          <w:tab w:val="left" w:pos="284"/>
        </w:tabs>
        <w:spacing w:after="0" w:line="240" w:lineRule="auto"/>
        <w:ind w:left="0"/>
        <w:jc w:val="both"/>
        <w:rPr>
          <w:rFonts w:ascii="Times New Roman" w:hAnsi="Times New Roman"/>
          <w:b/>
          <w:sz w:val="28"/>
          <w:szCs w:val="28"/>
        </w:rPr>
      </w:pPr>
      <w:r>
        <w:rPr>
          <w:rFonts w:ascii="Times New Roman" w:hAnsi="Times New Roman"/>
          <w:b/>
          <w:sz w:val="28"/>
          <w:szCs w:val="28"/>
        </w:rPr>
        <w:t>7</w:t>
      </w:r>
      <w:r w:rsidR="00043102">
        <w:rPr>
          <w:rFonts w:ascii="Times New Roman" w:hAnsi="Times New Roman"/>
          <w:b/>
          <w:sz w:val="28"/>
          <w:szCs w:val="28"/>
        </w:rPr>
        <w:t xml:space="preserve">) Показания для перевода в отделение интенсивной терапии и реанимации: </w:t>
      </w:r>
    </w:p>
    <w:p w:rsidR="00043102" w:rsidRDefault="00043102" w:rsidP="00A8525E">
      <w:pPr>
        <w:pStyle w:val="a7"/>
        <w:numPr>
          <w:ilvl w:val="0"/>
          <w:numId w:val="20"/>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 xml:space="preserve">при ухудшении состояния, связанное с синдромом острого нарушения дыхания.   </w:t>
      </w:r>
    </w:p>
    <w:p w:rsidR="00A8525E" w:rsidRDefault="00A8525E" w:rsidP="00A8525E">
      <w:pPr>
        <w:tabs>
          <w:tab w:val="left" w:pos="284"/>
        </w:tabs>
        <w:jc w:val="both"/>
        <w:rPr>
          <w:b/>
          <w:sz w:val="28"/>
          <w:szCs w:val="28"/>
        </w:rPr>
      </w:pPr>
    </w:p>
    <w:p w:rsidR="00A8525E" w:rsidRPr="00A8525E" w:rsidRDefault="00A8525E" w:rsidP="00A8525E">
      <w:pPr>
        <w:tabs>
          <w:tab w:val="left" w:pos="284"/>
        </w:tabs>
        <w:jc w:val="both"/>
        <w:rPr>
          <w:b/>
          <w:sz w:val="28"/>
          <w:szCs w:val="28"/>
        </w:rPr>
      </w:pPr>
      <w:r>
        <w:rPr>
          <w:b/>
          <w:sz w:val="28"/>
          <w:szCs w:val="28"/>
        </w:rPr>
        <w:t>8)</w:t>
      </w:r>
      <w:r w:rsidR="00043102" w:rsidRPr="00A8525E">
        <w:rPr>
          <w:b/>
          <w:sz w:val="28"/>
          <w:szCs w:val="28"/>
        </w:rPr>
        <w:t>Индикаторы эффективности лечения</w:t>
      </w:r>
      <w:r w:rsidRPr="00A8525E">
        <w:rPr>
          <w:b/>
          <w:sz w:val="28"/>
          <w:szCs w:val="28"/>
        </w:rPr>
        <w:t xml:space="preserve">: </w:t>
      </w:r>
    </w:p>
    <w:p w:rsidR="00043102" w:rsidRPr="00A8525E" w:rsidRDefault="00A8525E" w:rsidP="00A8525E">
      <w:pPr>
        <w:pStyle w:val="a7"/>
        <w:numPr>
          <w:ilvl w:val="0"/>
          <w:numId w:val="20"/>
        </w:numPr>
        <w:tabs>
          <w:tab w:val="left" w:pos="284"/>
        </w:tabs>
        <w:spacing w:after="0" w:line="240" w:lineRule="auto"/>
        <w:ind w:left="0" w:firstLine="0"/>
        <w:jc w:val="both"/>
        <w:rPr>
          <w:rFonts w:ascii="Times New Roman" w:hAnsi="Times New Roman"/>
          <w:color w:val="000000"/>
          <w:sz w:val="28"/>
          <w:szCs w:val="28"/>
        </w:rPr>
      </w:pPr>
      <w:r w:rsidRPr="00A8525E">
        <w:rPr>
          <w:rFonts w:ascii="Times New Roman" w:hAnsi="Times New Roman"/>
          <w:color w:val="000000"/>
          <w:sz w:val="28"/>
          <w:szCs w:val="28"/>
        </w:rPr>
        <w:t>в</w:t>
      </w:r>
      <w:r w:rsidR="00043102" w:rsidRPr="00A8525E">
        <w:rPr>
          <w:rFonts w:ascii="Times New Roman" w:hAnsi="Times New Roman"/>
          <w:color w:val="000000"/>
          <w:sz w:val="28"/>
          <w:szCs w:val="28"/>
        </w:rPr>
        <w:t>осстановление голосовой функции и дыхания.</w:t>
      </w:r>
    </w:p>
    <w:p w:rsidR="00862FD1" w:rsidRDefault="00862FD1" w:rsidP="00862FD1">
      <w:pPr>
        <w:pStyle w:val="a7"/>
        <w:tabs>
          <w:tab w:val="left" w:pos="284"/>
        </w:tabs>
        <w:spacing w:after="0" w:line="240" w:lineRule="auto"/>
        <w:ind w:left="0"/>
        <w:jc w:val="both"/>
        <w:rPr>
          <w:rFonts w:ascii="Times New Roman" w:hAnsi="Times New Roman"/>
          <w:b/>
          <w:sz w:val="28"/>
          <w:szCs w:val="28"/>
        </w:rPr>
      </w:pPr>
    </w:p>
    <w:p w:rsidR="00862FD1" w:rsidRPr="001E7577" w:rsidRDefault="00862FD1" w:rsidP="00862FD1">
      <w:pPr>
        <w:jc w:val="both"/>
        <w:rPr>
          <w:sz w:val="28"/>
          <w:szCs w:val="28"/>
        </w:rPr>
      </w:pPr>
      <w:r w:rsidRPr="001E7577">
        <w:rPr>
          <w:b/>
          <w:sz w:val="28"/>
          <w:szCs w:val="28"/>
        </w:rPr>
        <w:t>1</w:t>
      </w:r>
      <w:r>
        <w:rPr>
          <w:b/>
          <w:sz w:val="28"/>
          <w:szCs w:val="28"/>
        </w:rPr>
        <w:t>3</w:t>
      </w:r>
      <w:r w:rsidRPr="001E7577">
        <w:rPr>
          <w:b/>
          <w:sz w:val="28"/>
          <w:szCs w:val="28"/>
        </w:rPr>
        <w:t>. МЕДИЦИНСКАЯ РЕАБИЛИТАЦИЯ</w:t>
      </w:r>
      <w:r>
        <w:rPr>
          <w:b/>
          <w:sz w:val="28"/>
          <w:szCs w:val="28"/>
        </w:rPr>
        <w:t xml:space="preserve">: </w:t>
      </w:r>
      <w:r w:rsidRPr="001E7577">
        <w:rPr>
          <w:sz w:val="28"/>
          <w:szCs w:val="28"/>
        </w:rPr>
        <w:t>нет</w:t>
      </w:r>
      <w:r>
        <w:rPr>
          <w:sz w:val="28"/>
          <w:szCs w:val="28"/>
        </w:rPr>
        <w:t>.</w:t>
      </w:r>
    </w:p>
    <w:p w:rsidR="00862FD1" w:rsidRPr="001E7577" w:rsidRDefault="00862FD1" w:rsidP="00862FD1">
      <w:pPr>
        <w:jc w:val="both"/>
        <w:rPr>
          <w:b/>
          <w:sz w:val="28"/>
          <w:szCs w:val="28"/>
        </w:rPr>
      </w:pPr>
      <w:r>
        <w:rPr>
          <w:b/>
          <w:sz w:val="28"/>
          <w:szCs w:val="28"/>
        </w:rPr>
        <w:t>14</w:t>
      </w:r>
      <w:r w:rsidRPr="001E7577">
        <w:rPr>
          <w:b/>
          <w:sz w:val="28"/>
          <w:szCs w:val="28"/>
        </w:rPr>
        <w:t>.ПАЛЛИАТИВНАЯ ПОМОЩЬ</w:t>
      </w:r>
      <w:r w:rsidRPr="00B42609">
        <w:rPr>
          <w:b/>
          <w:sz w:val="28"/>
          <w:szCs w:val="28"/>
        </w:rPr>
        <w:t>:</w:t>
      </w:r>
      <w:r w:rsidR="00040D5B">
        <w:rPr>
          <w:b/>
          <w:sz w:val="28"/>
          <w:szCs w:val="28"/>
        </w:rPr>
        <w:t xml:space="preserve"> </w:t>
      </w:r>
      <w:r w:rsidRPr="001E7577">
        <w:rPr>
          <w:sz w:val="28"/>
          <w:szCs w:val="28"/>
        </w:rPr>
        <w:t>нет</w:t>
      </w:r>
      <w:r>
        <w:rPr>
          <w:sz w:val="28"/>
          <w:szCs w:val="28"/>
        </w:rPr>
        <w:t>.</w:t>
      </w:r>
    </w:p>
    <w:p w:rsidR="00043102" w:rsidRDefault="00043102" w:rsidP="00862FD1">
      <w:pPr>
        <w:jc w:val="both"/>
        <w:rPr>
          <w:b/>
          <w:sz w:val="28"/>
          <w:szCs w:val="28"/>
        </w:rPr>
      </w:pPr>
      <w:r>
        <w:rPr>
          <w:b/>
          <w:sz w:val="28"/>
          <w:szCs w:val="28"/>
        </w:rPr>
        <w:t>1</w:t>
      </w:r>
      <w:r w:rsidR="00862FD1">
        <w:rPr>
          <w:b/>
          <w:sz w:val="28"/>
          <w:szCs w:val="28"/>
        </w:rPr>
        <w:t>5</w:t>
      </w:r>
      <w:r>
        <w:rPr>
          <w:b/>
          <w:sz w:val="28"/>
          <w:szCs w:val="28"/>
        </w:rPr>
        <w:t xml:space="preserve">. Сокращения, используемые в протоколе: </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70"/>
        <w:gridCol w:w="356"/>
        <w:gridCol w:w="8912"/>
      </w:tblGrid>
      <w:tr w:rsidR="00862FD1" w:rsidTr="00862FD1">
        <w:tc>
          <w:tcPr>
            <w:tcW w:w="870" w:type="dxa"/>
          </w:tcPr>
          <w:p w:rsidR="00862FD1" w:rsidRDefault="00862FD1" w:rsidP="00862FD1">
            <w:pPr>
              <w:jc w:val="both"/>
              <w:rPr>
                <w:sz w:val="28"/>
                <w:szCs w:val="28"/>
              </w:rPr>
            </w:pPr>
            <w:r>
              <w:rPr>
                <w:sz w:val="28"/>
                <w:szCs w:val="28"/>
              </w:rPr>
              <w:t>КТ</w:t>
            </w:r>
          </w:p>
        </w:tc>
        <w:tc>
          <w:tcPr>
            <w:tcW w:w="236" w:type="dxa"/>
          </w:tcPr>
          <w:p w:rsidR="00862FD1" w:rsidRDefault="00862FD1" w:rsidP="00862FD1">
            <w:pPr>
              <w:jc w:val="both"/>
              <w:rPr>
                <w:sz w:val="28"/>
                <w:szCs w:val="28"/>
              </w:rPr>
            </w:pPr>
            <w:r>
              <w:rPr>
                <w:sz w:val="28"/>
                <w:szCs w:val="28"/>
              </w:rPr>
              <w:t>–</w:t>
            </w:r>
          </w:p>
        </w:tc>
        <w:tc>
          <w:tcPr>
            <w:tcW w:w="9032" w:type="dxa"/>
          </w:tcPr>
          <w:p w:rsidR="00862FD1" w:rsidRDefault="00862FD1" w:rsidP="00862FD1">
            <w:pPr>
              <w:jc w:val="both"/>
              <w:rPr>
                <w:sz w:val="28"/>
                <w:szCs w:val="28"/>
              </w:rPr>
            </w:pPr>
            <w:r>
              <w:rPr>
                <w:sz w:val="28"/>
                <w:szCs w:val="28"/>
              </w:rPr>
              <w:t>компьютерная томография</w:t>
            </w:r>
          </w:p>
        </w:tc>
      </w:tr>
      <w:tr w:rsidR="00862FD1" w:rsidTr="00862FD1">
        <w:tc>
          <w:tcPr>
            <w:tcW w:w="870" w:type="dxa"/>
          </w:tcPr>
          <w:p w:rsidR="00862FD1" w:rsidRDefault="00862FD1" w:rsidP="00862FD1">
            <w:pPr>
              <w:jc w:val="both"/>
              <w:rPr>
                <w:sz w:val="28"/>
                <w:szCs w:val="28"/>
              </w:rPr>
            </w:pPr>
            <w:r>
              <w:rPr>
                <w:sz w:val="28"/>
                <w:szCs w:val="28"/>
              </w:rPr>
              <w:t>МРТ</w:t>
            </w:r>
          </w:p>
        </w:tc>
        <w:tc>
          <w:tcPr>
            <w:tcW w:w="236" w:type="dxa"/>
          </w:tcPr>
          <w:p w:rsidR="00862FD1" w:rsidRDefault="00862FD1" w:rsidP="00862FD1">
            <w:pPr>
              <w:jc w:val="both"/>
              <w:rPr>
                <w:sz w:val="28"/>
                <w:szCs w:val="28"/>
              </w:rPr>
            </w:pPr>
            <w:r>
              <w:rPr>
                <w:sz w:val="28"/>
                <w:szCs w:val="28"/>
              </w:rPr>
              <w:t>–</w:t>
            </w:r>
          </w:p>
        </w:tc>
        <w:tc>
          <w:tcPr>
            <w:tcW w:w="9032" w:type="dxa"/>
          </w:tcPr>
          <w:p w:rsidR="00862FD1" w:rsidRDefault="00862FD1" w:rsidP="00862FD1">
            <w:pPr>
              <w:jc w:val="both"/>
              <w:rPr>
                <w:sz w:val="28"/>
                <w:szCs w:val="28"/>
              </w:rPr>
            </w:pPr>
            <w:r>
              <w:rPr>
                <w:sz w:val="28"/>
                <w:szCs w:val="28"/>
              </w:rPr>
              <w:t>магнитно резонансная томография</w:t>
            </w:r>
          </w:p>
        </w:tc>
      </w:tr>
      <w:tr w:rsidR="00862FD1" w:rsidTr="00862FD1">
        <w:tc>
          <w:tcPr>
            <w:tcW w:w="870" w:type="dxa"/>
          </w:tcPr>
          <w:p w:rsidR="00862FD1" w:rsidRDefault="00862FD1" w:rsidP="00862FD1">
            <w:pPr>
              <w:jc w:val="both"/>
              <w:rPr>
                <w:sz w:val="28"/>
                <w:szCs w:val="28"/>
              </w:rPr>
            </w:pPr>
            <w:r>
              <w:rPr>
                <w:sz w:val="28"/>
                <w:szCs w:val="28"/>
              </w:rPr>
              <w:t>ОАК</w:t>
            </w:r>
          </w:p>
        </w:tc>
        <w:tc>
          <w:tcPr>
            <w:tcW w:w="236" w:type="dxa"/>
          </w:tcPr>
          <w:p w:rsidR="00862FD1" w:rsidRDefault="00862FD1" w:rsidP="00862FD1">
            <w:pPr>
              <w:jc w:val="both"/>
              <w:rPr>
                <w:sz w:val="28"/>
                <w:szCs w:val="28"/>
              </w:rPr>
            </w:pPr>
            <w:r>
              <w:rPr>
                <w:sz w:val="28"/>
                <w:szCs w:val="28"/>
              </w:rPr>
              <w:t>–</w:t>
            </w:r>
          </w:p>
        </w:tc>
        <w:tc>
          <w:tcPr>
            <w:tcW w:w="9032" w:type="dxa"/>
          </w:tcPr>
          <w:p w:rsidR="00862FD1" w:rsidRDefault="00862FD1" w:rsidP="00862FD1">
            <w:pPr>
              <w:jc w:val="both"/>
              <w:rPr>
                <w:sz w:val="28"/>
                <w:szCs w:val="28"/>
              </w:rPr>
            </w:pPr>
            <w:r>
              <w:rPr>
                <w:sz w:val="28"/>
                <w:szCs w:val="28"/>
              </w:rPr>
              <w:t>общий анализ крови</w:t>
            </w:r>
          </w:p>
        </w:tc>
      </w:tr>
      <w:tr w:rsidR="00862FD1" w:rsidTr="00862FD1">
        <w:tc>
          <w:tcPr>
            <w:tcW w:w="870" w:type="dxa"/>
          </w:tcPr>
          <w:p w:rsidR="00862FD1" w:rsidRDefault="00862FD1" w:rsidP="00862FD1">
            <w:pPr>
              <w:jc w:val="both"/>
              <w:rPr>
                <w:sz w:val="28"/>
                <w:szCs w:val="28"/>
              </w:rPr>
            </w:pPr>
            <w:r>
              <w:rPr>
                <w:sz w:val="28"/>
                <w:szCs w:val="28"/>
              </w:rPr>
              <w:t>ОАМ</w:t>
            </w:r>
          </w:p>
        </w:tc>
        <w:tc>
          <w:tcPr>
            <w:tcW w:w="236" w:type="dxa"/>
          </w:tcPr>
          <w:p w:rsidR="00862FD1" w:rsidRDefault="00862FD1" w:rsidP="00862FD1">
            <w:pPr>
              <w:jc w:val="both"/>
              <w:rPr>
                <w:sz w:val="28"/>
                <w:szCs w:val="28"/>
              </w:rPr>
            </w:pPr>
            <w:r>
              <w:rPr>
                <w:sz w:val="28"/>
                <w:szCs w:val="28"/>
              </w:rPr>
              <w:t>–</w:t>
            </w:r>
          </w:p>
        </w:tc>
        <w:tc>
          <w:tcPr>
            <w:tcW w:w="9032" w:type="dxa"/>
          </w:tcPr>
          <w:p w:rsidR="00862FD1" w:rsidRDefault="00862FD1" w:rsidP="00862FD1">
            <w:pPr>
              <w:jc w:val="both"/>
              <w:rPr>
                <w:sz w:val="28"/>
                <w:szCs w:val="28"/>
              </w:rPr>
            </w:pPr>
            <w:r>
              <w:rPr>
                <w:sz w:val="28"/>
                <w:szCs w:val="28"/>
              </w:rPr>
              <w:t>общий анализ мочи</w:t>
            </w:r>
          </w:p>
        </w:tc>
      </w:tr>
      <w:tr w:rsidR="00862FD1" w:rsidTr="00862FD1">
        <w:tc>
          <w:tcPr>
            <w:tcW w:w="870" w:type="dxa"/>
          </w:tcPr>
          <w:p w:rsidR="00862FD1" w:rsidRDefault="00862FD1" w:rsidP="00862FD1">
            <w:pPr>
              <w:jc w:val="both"/>
              <w:rPr>
                <w:sz w:val="28"/>
                <w:szCs w:val="28"/>
              </w:rPr>
            </w:pPr>
            <w:r>
              <w:rPr>
                <w:sz w:val="28"/>
                <w:szCs w:val="28"/>
              </w:rPr>
              <w:t>ФБС</w:t>
            </w:r>
          </w:p>
        </w:tc>
        <w:tc>
          <w:tcPr>
            <w:tcW w:w="236" w:type="dxa"/>
          </w:tcPr>
          <w:p w:rsidR="00862FD1" w:rsidRDefault="00862FD1" w:rsidP="00862FD1">
            <w:pPr>
              <w:jc w:val="both"/>
              <w:rPr>
                <w:sz w:val="28"/>
                <w:szCs w:val="28"/>
              </w:rPr>
            </w:pPr>
            <w:r>
              <w:rPr>
                <w:sz w:val="28"/>
                <w:szCs w:val="28"/>
              </w:rPr>
              <w:t>–</w:t>
            </w:r>
          </w:p>
        </w:tc>
        <w:tc>
          <w:tcPr>
            <w:tcW w:w="9032" w:type="dxa"/>
          </w:tcPr>
          <w:p w:rsidR="00862FD1" w:rsidRDefault="00862FD1" w:rsidP="00862FD1">
            <w:pPr>
              <w:jc w:val="both"/>
              <w:rPr>
                <w:sz w:val="28"/>
                <w:szCs w:val="28"/>
              </w:rPr>
            </w:pPr>
            <w:r>
              <w:rPr>
                <w:sz w:val="28"/>
                <w:szCs w:val="28"/>
              </w:rPr>
              <w:t>фиброларингоскопия</w:t>
            </w:r>
          </w:p>
        </w:tc>
      </w:tr>
      <w:tr w:rsidR="00862FD1" w:rsidTr="00862FD1">
        <w:tc>
          <w:tcPr>
            <w:tcW w:w="870" w:type="dxa"/>
          </w:tcPr>
          <w:p w:rsidR="00862FD1" w:rsidRDefault="00862FD1" w:rsidP="00862FD1">
            <w:pPr>
              <w:jc w:val="both"/>
              <w:rPr>
                <w:sz w:val="28"/>
                <w:szCs w:val="28"/>
              </w:rPr>
            </w:pPr>
            <w:r>
              <w:rPr>
                <w:sz w:val="28"/>
                <w:szCs w:val="28"/>
              </w:rPr>
              <w:t>ЭКГ</w:t>
            </w:r>
          </w:p>
        </w:tc>
        <w:tc>
          <w:tcPr>
            <w:tcW w:w="236" w:type="dxa"/>
          </w:tcPr>
          <w:p w:rsidR="00862FD1" w:rsidRDefault="00862FD1" w:rsidP="00862FD1">
            <w:pPr>
              <w:jc w:val="both"/>
              <w:rPr>
                <w:sz w:val="28"/>
                <w:szCs w:val="28"/>
              </w:rPr>
            </w:pPr>
            <w:r>
              <w:rPr>
                <w:sz w:val="28"/>
                <w:szCs w:val="28"/>
              </w:rPr>
              <w:t>–</w:t>
            </w:r>
          </w:p>
        </w:tc>
        <w:tc>
          <w:tcPr>
            <w:tcW w:w="9032" w:type="dxa"/>
          </w:tcPr>
          <w:p w:rsidR="00862FD1" w:rsidRDefault="00862FD1" w:rsidP="00862FD1">
            <w:pPr>
              <w:jc w:val="both"/>
              <w:rPr>
                <w:sz w:val="28"/>
                <w:szCs w:val="28"/>
              </w:rPr>
            </w:pPr>
            <w:r>
              <w:rPr>
                <w:sz w:val="28"/>
                <w:szCs w:val="28"/>
              </w:rPr>
              <w:t>электрокардиограмма</w:t>
            </w:r>
          </w:p>
        </w:tc>
      </w:tr>
    </w:tbl>
    <w:p w:rsidR="00862FD1" w:rsidRDefault="00862FD1" w:rsidP="00862FD1">
      <w:pPr>
        <w:jc w:val="both"/>
        <w:rPr>
          <w:b/>
          <w:sz w:val="28"/>
          <w:szCs w:val="28"/>
        </w:rPr>
      </w:pPr>
    </w:p>
    <w:p w:rsidR="00862FD1" w:rsidRPr="00DA4773" w:rsidRDefault="00862FD1" w:rsidP="00862FD1">
      <w:pPr>
        <w:jc w:val="both"/>
        <w:rPr>
          <w:b/>
          <w:sz w:val="28"/>
          <w:szCs w:val="28"/>
        </w:rPr>
      </w:pPr>
      <w:r>
        <w:rPr>
          <w:b/>
          <w:sz w:val="28"/>
          <w:szCs w:val="28"/>
        </w:rPr>
        <w:t>16</w:t>
      </w:r>
      <w:r w:rsidRPr="00DA4773">
        <w:rPr>
          <w:b/>
          <w:sz w:val="28"/>
          <w:szCs w:val="28"/>
        </w:rPr>
        <w:t>. Список разработчиков протокола:</w:t>
      </w:r>
    </w:p>
    <w:p w:rsidR="00862FD1" w:rsidRDefault="00862FD1" w:rsidP="00862FD1">
      <w:pPr>
        <w:pStyle w:val="a7"/>
        <w:numPr>
          <w:ilvl w:val="0"/>
          <w:numId w:val="21"/>
        </w:numPr>
        <w:tabs>
          <w:tab w:val="left" w:pos="426"/>
        </w:tabs>
        <w:spacing w:after="0" w:line="240" w:lineRule="auto"/>
        <w:ind w:left="0" w:firstLine="0"/>
        <w:jc w:val="both"/>
        <w:rPr>
          <w:rFonts w:ascii="Times New Roman" w:hAnsi="Times New Roman"/>
          <w:sz w:val="28"/>
          <w:szCs w:val="28"/>
          <w:lang w:val="kk-KZ"/>
        </w:rPr>
      </w:pPr>
      <w:r w:rsidRPr="009D52FD">
        <w:rPr>
          <w:rFonts w:ascii="Times New Roman" w:hAnsi="Times New Roman"/>
          <w:sz w:val="28"/>
          <w:szCs w:val="28"/>
          <w:lang w:val="kk-KZ"/>
        </w:rPr>
        <w:t xml:space="preserve">Байменов Аманжол Жумагалеевич – кандидат медицинских наук АО «Медицинский университет Астана» доцент кафедры оториноларингологии и глазных болезней, главный внештатный оториноларинголог МЗСР </w:t>
      </w:r>
      <w:r>
        <w:rPr>
          <w:rFonts w:ascii="Times New Roman" w:hAnsi="Times New Roman"/>
          <w:sz w:val="28"/>
          <w:szCs w:val="28"/>
          <w:lang w:val="kk-KZ"/>
        </w:rPr>
        <w:t>РК.</w:t>
      </w:r>
    </w:p>
    <w:p w:rsidR="00862FD1" w:rsidRPr="009D52FD" w:rsidRDefault="00862FD1" w:rsidP="00862FD1">
      <w:pPr>
        <w:pStyle w:val="a7"/>
        <w:numPr>
          <w:ilvl w:val="0"/>
          <w:numId w:val="21"/>
        </w:numPr>
        <w:tabs>
          <w:tab w:val="left" w:pos="426"/>
        </w:tabs>
        <w:spacing w:after="0" w:line="240" w:lineRule="auto"/>
        <w:ind w:left="0" w:firstLine="0"/>
        <w:jc w:val="both"/>
        <w:rPr>
          <w:rFonts w:ascii="Times New Roman" w:hAnsi="Times New Roman"/>
          <w:sz w:val="28"/>
          <w:szCs w:val="28"/>
          <w:lang w:val="kk-KZ"/>
        </w:rPr>
      </w:pPr>
      <w:r w:rsidRPr="009D52FD">
        <w:rPr>
          <w:rFonts w:ascii="Times New Roman" w:hAnsi="Times New Roman"/>
          <w:sz w:val="28"/>
          <w:szCs w:val="28"/>
          <w:lang w:val="kk-KZ"/>
        </w:rPr>
        <w:t>Му</w:t>
      </w:r>
      <w:r>
        <w:rPr>
          <w:rFonts w:ascii="Times New Roman" w:hAnsi="Times New Roman"/>
          <w:sz w:val="28"/>
          <w:szCs w:val="28"/>
          <w:lang w:val="kk-KZ"/>
        </w:rPr>
        <w:t>хамадиева Гульмира Аамантаевна –</w:t>
      </w:r>
      <w:r w:rsidRPr="009D52FD">
        <w:rPr>
          <w:rFonts w:ascii="Times New Roman" w:hAnsi="Times New Roman"/>
          <w:sz w:val="28"/>
          <w:szCs w:val="28"/>
        </w:rPr>
        <w:t xml:space="preserve">доктор медицинских наук, профессор </w:t>
      </w:r>
      <w:r w:rsidRPr="009D52FD">
        <w:rPr>
          <w:rFonts w:ascii="Times New Roman" w:hAnsi="Times New Roman"/>
          <w:sz w:val="28"/>
          <w:szCs w:val="28"/>
          <w:lang w:val="kk-KZ"/>
        </w:rPr>
        <w:t xml:space="preserve">кафедры </w:t>
      </w:r>
      <w:r>
        <w:rPr>
          <w:rFonts w:ascii="Times New Roman" w:hAnsi="Times New Roman"/>
          <w:sz w:val="28"/>
          <w:szCs w:val="28"/>
          <w:lang w:val="kk-KZ"/>
        </w:rPr>
        <w:t>оториноларингологии</w:t>
      </w:r>
      <w:r w:rsidRPr="009D52FD">
        <w:rPr>
          <w:rFonts w:ascii="Times New Roman" w:hAnsi="Times New Roman"/>
          <w:sz w:val="28"/>
          <w:szCs w:val="28"/>
          <w:lang w:val="kk-KZ"/>
        </w:rPr>
        <w:t xml:space="preserve"> и глазных болезней АО «</w:t>
      </w:r>
      <w:r>
        <w:rPr>
          <w:rFonts w:ascii="Times New Roman" w:hAnsi="Times New Roman"/>
          <w:sz w:val="28"/>
          <w:szCs w:val="28"/>
          <w:lang w:val="kk-KZ"/>
        </w:rPr>
        <w:t>Медицинский университет Астана</w:t>
      </w:r>
      <w:r w:rsidRPr="009D52FD">
        <w:rPr>
          <w:rFonts w:ascii="Times New Roman" w:hAnsi="Times New Roman"/>
          <w:sz w:val="28"/>
          <w:szCs w:val="28"/>
          <w:lang w:val="kk-KZ"/>
        </w:rPr>
        <w:t xml:space="preserve">», </w:t>
      </w:r>
      <w:r>
        <w:rPr>
          <w:rFonts w:ascii="Times New Roman" w:hAnsi="Times New Roman"/>
          <w:sz w:val="28"/>
          <w:szCs w:val="28"/>
          <w:lang w:val="kk-KZ"/>
        </w:rPr>
        <w:t>ГКП на ПХВ «Городская больница №1» Управление здравоохранения города Астаны,</w:t>
      </w:r>
      <w:r w:rsidR="00040D5B">
        <w:rPr>
          <w:rFonts w:ascii="Times New Roman" w:hAnsi="Times New Roman"/>
          <w:sz w:val="28"/>
          <w:szCs w:val="28"/>
          <w:lang w:val="kk-KZ"/>
        </w:rPr>
        <w:t xml:space="preserve"> </w:t>
      </w:r>
      <w:r w:rsidRPr="009D52FD">
        <w:rPr>
          <w:rFonts w:ascii="Times New Roman" w:hAnsi="Times New Roman"/>
          <w:sz w:val="28"/>
          <w:szCs w:val="28"/>
          <w:lang w:val="kk-KZ"/>
        </w:rPr>
        <w:t xml:space="preserve">заведующий </w:t>
      </w:r>
      <w:r>
        <w:rPr>
          <w:rFonts w:ascii="Times New Roman" w:hAnsi="Times New Roman"/>
          <w:sz w:val="28"/>
          <w:szCs w:val="28"/>
          <w:lang w:val="kk-KZ"/>
        </w:rPr>
        <w:t>оториноларингологическим</w:t>
      </w:r>
      <w:r w:rsidRPr="009D52FD">
        <w:rPr>
          <w:rFonts w:ascii="Times New Roman" w:hAnsi="Times New Roman"/>
          <w:sz w:val="28"/>
          <w:szCs w:val="28"/>
          <w:lang w:val="kk-KZ"/>
        </w:rPr>
        <w:t xml:space="preserve"> центром №1</w:t>
      </w:r>
      <w:r>
        <w:rPr>
          <w:rFonts w:ascii="Times New Roman" w:hAnsi="Times New Roman"/>
          <w:sz w:val="28"/>
          <w:szCs w:val="28"/>
          <w:lang w:val="kk-KZ"/>
        </w:rPr>
        <w:t>.</w:t>
      </w:r>
    </w:p>
    <w:p w:rsidR="00862FD1" w:rsidRPr="00271677" w:rsidRDefault="00862FD1" w:rsidP="00862FD1">
      <w:pPr>
        <w:pStyle w:val="a7"/>
        <w:numPr>
          <w:ilvl w:val="0"/>
          <w:numId w:val="2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lang w:val="kk-KZ"/>
        </w:rPr>
        <w:lastRenderedPageBreak/>
        <w:t>Аженов Талапбек Маратович –</w:t>
      </w:r>
      <w:r w:rsidRPr="00271677">
        <w:rPr>
          <w:rFonts w:ascii="Times New Roman" w:hAnsi="Times New Roman"/>
          <w:sz w:val="28"/>
          <w:szCs w:val="28"/>
        </w:rPr>
        <w:t>доктор медицинских наук,  РГП на ПХВ «Больница медицинского центра Управление Делами Президента»</w:t>
      </w:r>
      <w:r>
        <w:rPr>
          <w:rFonts w:ascii="Times New Roman" w:hAnsi="Times New Roman"/>
          <w:sz w:val="28"/>
          <w:szCs w:val="28"/>
        </w:rPr>
        <w:t>,</w:t>
      </w:r>
      <w:r w:rsidRPr="00271677">
        <w:rPr>
          <w:rFonts w:ascii="Times New Roman" w:hAnsi="Times New Roman"/>
          <w:sz w:val="28"/>
          <w:szCs w:val="28"/>
        </w:rPr>
        <w:t>зав</w:t>
      </w:r>
      <w:r>
        <w:rPr>
          <w:rFonts w:ascii="Times New Roman" w:hAnsi="Times New Roman"/>
          <w:sz w:val="28"/>
          <w:szCs w:val="28"/>
        </w:rPr>
        <w:t>едующий</w:t>
      </w:r>
      <w:r w:rsidRPr="00271677">
        <w:rPr>
          <w:rFonts w:ascii="Times New Roman" w:hAnsi="Times New Roman"/>
          <w:sz w:val="28"/>
          <w:szCs w:val="28"/>
        </w:rPr>
        <w:t xml:space="preserve"> хирургическим отделением №1</w:t>
      </w:r>
      <w:r>
        <w:rPr>
          <w:rFonts w:ascii="Times New Roman" w:hAnsi="Times New Roman"/>
          <w:sz w:val="28"/>
          <w:szCs w:val="28"/>
        </w:rPr>
        <w:t>.</w:t>
      </w:r>
    </w:p>
    <w:p w:rsidR="00862FD1" w:rsidRPr="00271677" w:rsidRDefault="00862FD1" w:rsidP="00862FD1">
      <w:pPr>
        <w:pStyle w:val="a7"/>
        <w:numPr>
          <w:ilvl w:val="0"/>
          <w:numId w:val="2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Газизов Отеген Меерханович</w:t>
      </w:r>
      <w:r w:rsidRPr="00271677">
        <w:rPr>
          <w:rFonts w:ascii="Times New Roman" w:hAnsi="Times New Roman"/>
          <w:sz w:val="28"/>
          <w:szCs w:val="28"/>
        </w:rPr>
        <w:t xml:space="preserve"> – доктор медицинских наук, профес</w:t>
      </w:r>
      <w:r>
        <w:rPr>
          <w:rFonts w:ascii="Times New Roman" w:hAnsi="Times New Roman"/>
          <w:sz w:val="28"/>
          <w:szCs w:val="28"/>
        </w:rPr>
        <w:t>сор РГП на ПХВ «Карагандинский г</w:t>
      </w:r>
      <w:r w:rsidRPr="00271677">
        <w:rPr>
          <w:rFonts w:ascii="Times New Roman" w:hAnsi="Times New Roman"/>
          <w:sz w:val="28"/>
          <w:szCs w:val="28"/>
        </w:rPr>
        <w:t>осударственный медицинский университет», заведующий кафедрой оториноларингологии и нейрохирургии</w:t>
      </w:r>
      <w:r>
        <w:rPr>
          <w:rFonts w:ascii="Times New Roman" w:hAnsi="Times New Roman"/>
          <w:sz w:val="28"/>
          <w:szCs w:val="28"/>
        </w:rPr>
        <w:t>.</w:t>
      </w:r>
    </w:p>
    <w:p w:rsidR="00862FD1" w:rsidRPr="00271677" w:rsidRDefault="00862FD1" w:rsidP="00862FD1">
      <w:pPr>
        <w:pStyle w:val="a7"/>
        <w:numPr>
          <w:ilvl w:val="0"/>
          <w:numId w:val="21"/>
        </w:numPr>
        <w:tabs>
          <w:tab w:val="left" w:pos="426"/>
        </w:tabs>
        <w:spacing w:after="0" w:line="240" w:lineRule="auto"/>
        <w:ind w:left="0" w:firstLine="0"/>
        <w:jc w:val="both"/>
        <w:rPr>
          <w:rFonts w:ascii="Times New Roman" w:hAnsi="Times New Roman"/>
          <w:sz w:val="28"/>
          <w:szCs w:val="28"/>
        </w:rPr>
      </w:pPr>
      <w:r w:rsidRPr="00271677">
        <w:rPr>
          <w:rFonts w:ascii="Times New Roman" w:hAnsi="Times New Roman"/>
          <w:sz w:val="28"/>
          <w:szCs w:val="28"/>
        </w:rPr>
        <w:t>Буркутбаева Татьяна Нуридиновна – доктор медицинских наук, профессор</w:t>
      </w:r>
      <w:r>
        <w:rPr>
          <w:rFonts w:ascii="Times New Roman" w:hAnsi="Times New Roman"/>
          <w:sz w:val="28"/>
          <w:szCs w:val="28"/>
        </w:rPr>
        <w:t xml:space="preserve"> АО«Казахский медицинский университет</w:t>
      </w:r>
      <w:r w:rsidRPr="00271677">
        <w:rPr>
          <w:rFonts w:ascii="Times New Roman" w:hAnsi="Times New Roman"/>
          <w:sz w:val="28"/>
          <w:szCs w:val="28"/>
        </w:rPr>
        <w:t xml:space="preserve"> непрерывного образования</w:t>
      </w:r>
      <w:r>
        <w:rPr>
          <w:rFonts w:ascii="Times New Roman" w:hAnsi="Times New Roman"/>
          <w:sz w:val="28"/>
          <w:szCs w:val="28"/>
        </w:rPr>
        <w:t xml:space="preserve">»профессор </w:t>
      </w:r>
      <w:r w:rsidRPr="00271677">
        <w:rPr>
          <w:rFonts w:ascii="Times New Roman" w:hAnsi="Times New Roman"/>
          <w:sz w:val="28"/>
          <w:szCs w:val="28"/>
        </w:rPr>
        <w:t>кафедры оториноларингологии</w:t>
      </w:r>
      <w:r>
        <w:rPr>
          <w:rFonts w:ascii="Times New Roman" w:hAnsi="Times New Roman"/>
          <w:sz w:val="28"/>
          <w:szCs w:val="28"/>
        </w:rPr>
        <w:t>.</w:t>
      </w:r>
    </w:p>
    <w:p w:rsidR="00862FD1" w:rsidRPr="00271677" w:rsidRDefault="00862FD1" w:rsidP="00862FD1">
      <w:pPr>
        <w:pStyle w:val="a7"/>
        <w:numPr>
          <w:ilvl w:val="0"/>
          <w:numId w:val="21"/>
        </w:numPr>
        <w:tabs>
          <w:tab w:val="left" w:pos="426"/>
        </w:tabs>
        <w:spacing w:after="0" w:line="240" w:lineRule="auto"/>
        <w:ind w:left="0" w:firstLine="0"/>
        <w:jc w:val="both"/>
        <w:rPr>
          <w:rFonts w:ascii="Times New Roman" w:hAnsi="Times New Roman"/>
          <w:sz w:val="28"/>
          <w:szCs w:val="28"/>
          <w:lang w:val="kk-KZ"/>
        </w:rPr>
      </w:pPr>
      <w:r>
        <w:rPr>
          <w:rFonts w:ascii="Times New Roman" w:hAnsi="Times New Roman"/>
          <w:sz w:val="28"/>
          <w:szCs w:val="28"/>
          <w:lang w:val="kk-KZ"/>
        </w:rPr>
        <w:t>Сатыбалдина Гаухар Калиевна –</w:t>
      </w:r>
      <w:r w:rsidRPr="00271677">
        <w:rPr>
          <w:rFonts w:ascii="Times New Roman" w:hAnsi="Times New Roman"/>
          <w:sz w:val="28"/>
          <w:szCs w:val="28"/>
          <w:lang w:val="kk-KZ"/>
        </w:rPr>
        <w:t xml:space="preserve"> кандидат медицинских наук, АО «</w:t>
      </w:r>
      <w:r>
        <w:rPr>
          <w:rFonts w:ascii="Times New Roman" w:hAnsi="Times New Roman"/>
          <w:sz w:val="28"/>
          <w:szCs w:val="28"/>
          <w:lang w:val="kk-KZ"/>
        </w:rPr>
        <w:t>Медицинский университет Астана</w:t>
      </w:r>
      <w:r w:rsidRPr="00271677">
        <w:rPr>
          <w:rFonts w:ascii="Times New Roman" w:hAnsi="Times New Roman"/>
          <w:sz w:val="28"/>
          <w:szCs w:val="28"/>
          <w:lang w:val="kk-KZ"/>
        </w:rPr>
        <w:t>»</w:t>
      </w:r>
      <w:r>
        <w:rPr>
          <w:rFonts w:ascii="Times New Roman" w:hAnsi="Times New Roman"/>
          <w:sz w:val="28"/>
          <w:szCs w:val="28"/>
          <w:lang w:val="kk-KZ"/>
        </w:rPr>
        <w:t>ассистент кафедры оториноларингологии</w:t>
      </w:r>
      <w:r w:rsidRPr="00271677">
        <w:rPr>
          <w:rFonts w:ascii="Times New Roman" w:hAnsi="Times New Roman"/>
          <w:sz w:val="28"/>
          <w:szCs w:val="28"/>
          <w:lang w:val="kk-KZ"/>
        </w:rPr>
        <w:t xml:space="preserve"> и глазных болезней</w:t>
      </w:r>
      <w:r>
        <w:rPr>
          <w:rFonts w:ascii="Times New Roman" w:hAnsi="Times New Roman"/>
          <w:sz w:val="28"/>
          <w:szCs w:val="28"/>
          <w:lang w:val="kk-KZ"/>
        </w:rPr>
        <w:t>.</w:t>
      </w:r>
    </w:p>
    <w:p w:rsidR="00862FD1" w:rsidRPr="00271677" w:rsidRDefault="00862FD1" w:rsidP="00862FD1">
      <w:pPr>
        <w:pStyle w:val="a7"/>
        <w:numPr>
          <w:ilvl w:val="0"/>
          <w:numId w:val="21"/>
        </w:numPr>
        <w:tabs>
          <w:tab w:val="left" w:pos="426"/>
        </w:tabs>
        <w:spacing w:after="0" w:line="240" w:lineRule="auto"/>
        <w:ind w:left="0" w:firstLine="0"/>
        <w:jc w:val="both"/>
        <w:rPr>
          <w:rFonts w:ascii="Times New Roman" w:hAnsi="Times New Roman"/>
          <w:sz w:val="28"/>
          <w:szCs w:val="28"/>
          <w:lang w:val="kk-KZ"/>
        </w:rPr>
      </w:pPr>
      <w:r w:rsidRPr="00271677">
        <w:rPr>
          <w:rFonts w:ascii="Times New Roman" w:hAnsi="Times New Roman"/>
          <w:sz w:val="28"/>
          <w:szCs w:val="28"/>
        </w:rPr>
        <w:t xml:space="preserve">Ерсаханова </w:t>
      </w:r>
      <w:r w:rsidRPr="00271677">
        <w:rPr>
          <w:rFonts w:ascii="Times New Roman" w:hAnsi="Times New Roman"/>
          <w:sz w:val="28"/>
          <w:szCs w:val="28"/>
          <w:lang w:val="kk-KZ"/>
        </w:rPr>
        <w:t>Баян Кенж</w:t>
      </w:r>
      <w:r>
        <w:rPr>
          <w:rFonts w:ascii="Times New Roman" w:hAnsi="Times New Roman"/>
          <w:sz w:val="28"/>
          <w:szCs w:val="28"/>
          <w:lang w:val="kk-KZ"/>
        </w:rPr>
        <w:t>ехановна – АО «Медицинский университет Астана</w:t>
      </w:r>
      <w:r w:rsidRPr="00271677">
        <w:rPr>
          <w:rFonts w:ascii="Times New Roman" w:hAnsi="Times New Roman"/>
          <w:sz w:val="28"/>
          <w:szCs w:val="28"/>
          <w:lang w:val="kk-KZ"/>
        </w:rPr>
        <w:t xml:space="preserve">», ассистент кафедры </w:t>
      </w:r>
      <w:r>
        <w:rPr>
          <w:rFonts w:ascii="Times New Roman" w:hAnsi="Times New Roman"/>
          <w:sz w:val="28"/>
          <w:szCs w:val="28"/>
          <w:lang w:val="kk-KZ"/>
        </w:rPr>
        <w:t>оториноларингологии</w:t>
      </w:r>
      <w:r w:rsidRPr="00271677">
        <w:rPr>
          <w:rFonts w:ascii="Times New Roman" w:hAnsi="Times New Roman"/>
          <w:sz w:val="28"/>
          <w:szCs w:val="28"/>
          <w:lang w:val="kk-KZ"/>
        </w:rPr>
        <w:t xml:space="preserve"> и глазных болезней</w:t>
      </w:r>
      <w:r>
        <w:rPr>
          <w:rFonts w:ascii="Times New Roman" w:hAnsi="Times New Roman"/>
          <w:sz w:val="28"/>
          <w:szCs w:val="28"/>
          <w:lang w:val="kk-KZ"/>
        </w:rPr>
        <w:t>.</w:t>
      </w:r>
    </w:p>
    <w:p w:rsidR="00862FD1" w:rsidRDefault="00862FD1" w:rsidP="00862FD1">
      <w:pPr>
        <w:pStyle w:val="a7"/>
        <w:numPr>
          <w:ilvl w:val="0"/>
          <w:numId w:val="21"/>
        </w:numPr>
        <w:tabs>
          <w:tab w:val="left" w:pos="426"/>
        </w:tabs>
        <w:spacing w:after="0" w:line="240" w:lineRule="auto"/>
        <w:ind w:left="0" w:firstLine="0"/>
        <w:jc w:val="both"/>
        <w:rPr>
          <w:rFonts w:ascii="Times New Roman" w:hAnsi="Times New Roman"/>
          <w:sz w:val="28"/>
          <w:szCs w:val="28"/>
        </w:rPr>
      </w:pPr>
      <w:r w:rsidRPr="00271677">
        <w:rPr>
          <w:rFonts w:ascii="Times New Roman" w:hAnsi="Times New Roman"/>
          <w:sz w:val="28"/>
          <w:szCs w:val="28"/>
        </w:rPr>
        <w:t xml:space="preserve">Худайбергенова </w:t>
      </w:r>
      <w:r>
        <w:rPr>
          <w:rFonts w:ascii="Times New Roman" w:hAnsi="Times New Roman"/>
          <w:sz w:val="28"/>
          <w:szCs w:val="28"/>
        </w:rPr>
        <w:t xml:space="preserve">Махира Сейдуалиевна– АО </w:t>
      </w:r>
      <w:r w:rsidRPr="00271677">
        <w:rPr>
          <w:rFonts w:ascii="Times New Roman" w:hAnsi="Times New Roman"/>
          <w:sz w:val="28"/>
          <w:szCs w:val="28"/>
        </w:rPr>
        <w:t xml:space="preserve">«Национальный </w:t>
      </w:r>
      <w:r>
        <w:rPr>
          <w:rFonts w:ascii="Times New Roman" w:hAnsi="Times New Roman"/>
          <w:sz w:val="28"/>
          <w:szCs w:val="28"/>
        </w:rPr>
        <w:t>научный центр онкологии и трансплантологии</w:t>
      </w:r>
      <w:r w:rsidRPr="00271677">
        <w:rPr>
          <w:rFonts w:ascii="Times New Roman" w:hAnsi="Times New Roman"/>
          <w:sz w:val="28"/>
          <w:szCs w:val="28"/>
        </w:rPr>
        <w:t>» клинический фармаколог</w:t>
      </w:r>
      <w:r>
        <w:rPr>
          <w:rFonts w:ascii="Times New Roman" w:hAnsi="Times New Roman"/>
          <w:sz w:val="28"/>
          <w:szCs w:val="28"/>
        </w:rPr>
        <w:t>.</w:t>
      </w:r>
    </w:p>
    <w:p w:rsidR="00862FD1" w:rsidRDefault="00862FD1" w:rsidP="00862FD1">
      <w:pPr>
        <w:jc w:val="both"/>
        <w:rPr>
          <w:b/>
          <w:sz w:val="28"/>
          <w:szCs w:val="28"/>
        </w:rPr>
      </w:pPr>
    </w:p>
    <w:p w:rsidR="00862FD1" w:rsidRPr="0092316A" w:rsidRDefault="00862FD1" w:rsidP="00862FD1">
      <w:pPr>
        <w:jc w:val="both"/>
        <w:rPr>
          <w:sz w:val="28"/>
          <w:szCs w:val="28"/>
        </w:rPr>
      </w:pPr>
      <w:r w:rsidRPr="0092316A">
        <w:rPr>
          <w:b/>
          <w:sz w:val="28"/>
          <w:szCs w:val="28"/>
        </w:rPr>
        <w:t xml:space="preserve">17. Конфликта интересов: </w:t>
      </w:r>
      <w:r w:rsidRPr="0092316A">
        <w:rPr>
          <w:sz w:val="28"/>
          <w:szCs w:val="28"/>
        </w:rPr>
        <w:t>отсутствует.</w:t>
      </w:r>
    </w:p>
    <w:p w:rsidR="00862FD1" w:rsidRDefault="00862FD1" w:rsidP="00862FD1">
      <w:pPr>
        <w:pStyle w:val="a3"/>
        <w:tabs>
          <w:tab w:val="left" w:pos="1537"/>
          <w:tab w:val="left" w:pos="2509"/>
          <w:tab w:val="left" w:pos="4095"/>
          <w:tab w:val="left" w:pos="4469"/>
          <w:tab w:val="left" w:pos="5456"/>
          <w:tab w:val="left" w:pos="7028"/>
          <w:tab w:val="left" w:pos="8760"/>
        </w:tabs>
        <w:ind w:left="0"/>
        <w:jc w:val="both"/>
        <w:rPr>
          <w:b/>
          <w:lang w:val="ru-RU"/>
        </w:rPr>
      </w:pPr>
    </w:p>
    <w:p w:rsidR="00862FD1" w:rsidRPr="00B42609" w:rsidRDefault="00862FD1" w:rsidP="00862FD1">
      <w:pPr>
        <w:pStyle w:val="a3"/>
        <w:tabs>
          <w:tab w:val="left" w:pos="1537"/>
          <w:tab w:val="left" w:pos="2509"/>
          <w:tab w:val="left" w:pos="4095"/>
          <w:tab w:val="left" w:pos="4469"/>
          <w:tab w:val="left" w:pos="5456"/>
          <w:tab w:val="left" w:pos="7028"/>
          <w:tab w:val="left" w:pos="8760"/>
        </w:tabs>
        <w:ind w:left="0"/>
        <w:jc w:val="both"/>
        <w:rPr>
          <w:b/>
          <w:lang w:val="ru-RU"/>
        </w:rPr>
      </w:pPr>
      <w:r w:rsidRPr="00B42609">
        <w:rPr>
          <w:b/>
          <w:lang w:val="ru-RU"/>
        </w:rPr>
        <w:t xml:space="preserve">18.Список рецензентов:  </w:t>
      </w:r>
      <w:r w:rsidRPr="00B42609">
        <w:rPr>
          <w:lang w:val="ru-RU"/>
        </w:rPr>
        <w:t>Исмагулова Эльнара Киреевна</w:t>
      </w:r>
      <w:r w:rsidRPr="00B42609">
        <w:rPr>
          <w:lang w:val="ru-RU"/>
        </w:rPr>
        <w:tab/>
        <w:t>– доктор медицинских наук, профессор РГП на ПХВ «Западно-Казахстанский государственный медицинский университет имени Марата Оспанова», заведующий курсом оториноларингологии кафедры хирургических болезней №1.</w:t>
      </w:r>
    </w:p>
    <w:p w:rsidR="00862FD1" w:rsidRPr="0092316A" w:rsidRDefault="00862FD1" w:rsidP="00862FD1">
      <w:pPr>
        <w:jc w:val="both"/>
        <w:rPr>
          <w:b/>
          <w:sz w:val="28"/>
          <w:szCs w:val="28"/>
        </w:rPr>
      </w:pPr>
    </w:p>
    <w:p w:rsidR="00862FD1" w:rsidRPr="0092316A" w:rsidRDefault="00862FD1" w:rsidP="00862FD1">
      <w:pPr>
        <w:jc w:val="both"/>
        <w:rPr>
          <w:bCs/>
          <w:sz w:val="28"/>
          <w:szCs w:val="28"/>
        </w:rPr>
      </w:pPr>
      <w:r w:rsidRPr="0092316A">
        <w:rPr>
          <w:b/>
          <w:sz w:val="28"/>
          <w:szCs w:val="28"/>
        </w:rPr>
        <w:t>19. Условия пересмотра протокола:</w:t>
      </w:r>
      <w:r w:rsidRPr="0092316A">
        <w:rPr>
          <w:sz w:val="28"/>
          <w:szCs w:val="28"/>
        </w:rPr>
        <w:t xml:space="preserve"> пересмотр протокола через 3 года после его опубликования и с даты его вступления в действие или при наличии новых методов с уровнем доказательности</w:t>
      </w:r>
      <w:r w:rsidRPr="0092316A">
        <w:rPr>
          <w:bCs/>
          <w:sz w:val="28"/>
          <w:szCs w:val="28"/>
        </w:rPr>
        <w:t>.</w:t>
      </w:r>
    </w:p>
    <w:p w:rsidR="00862FD1" w:rsidRDefault="00862FD1" w:rsidP="00862FD1">
      <w:pPr>
        <w:jc w:val="both"/>
        <w:rPr>
          <w:b/>
          <w:bCs/>
          <w:sz w:val="28"/>
          <w:szCs w:val="28"/>
        </w:rPr>
      </w:pPr>
    </w:p>
    <w:p w:rsidR="00043102" w:rsidRDefault="00043102" w:rsidP="00862FD1">
      <w:pPr>
        <w:jc w:val="both"/>
        <w:rPr>
          <w:b/>
          <w:sz w:val="28"/>
          <w:szCs w:val="28"/>
        </w:rPr>
      </w:pPr>
      <w:r>
        <w:rPr>
          <w:b/>
          <w:bCs/>
          <w:sz w:val="28"/>
          <w:szCs w:val="28"/>
        </w:rPr>
        <w:t>20</w:t>
      </w:r>
      <w:r>
        <w:rPr>
          <w:b/>
          <w:sz w:val="28"/>
          <w:szCs w:val="28"/>
        </w:rPr>
        <w:t>. С</w:t>
      </w:r>
      <w:r w:rsidR="00862FD1">
        <w:rPr>
          <w:b/>
          <w:sz w:val="28"/>
          <w:szCs w:val="28"/>
        </w:rPr>
        <w:t>писок использованной литературы:</w:t>
      </w:r>
    </w:p>
    <w:p w:rsidR="00043102" w:rsidRPr="007353D9" w:rsidRDefault="00043102" w:rsidP="00862FD1">
      <w:pPr>
        <w:pStyle w:val="a7"/>
        <w:numPr>
          <w:ilvl w:val="0"/>
          <w:numId w:val="22"/>
        </w:numPr>
        <w:tabs>
          <w:tab w:val="left" w:pos="426"/>
        </w:tabs>
        <w:spacing w:after="0" w:line="240" w:lineRule="auto"/>
        <w:ind w:left="0" w:firstLine="0"/>
        <w:jc w:val="both"/>
        <w:rPr>
          <w:rFonts w:ascii="Times New Roman" w:hAnsi="Times New Roman"/>
          <w:sz w:val="28"/>
          <w:szCs w:val="28"/>
        </w:rPr>
      </w:pPr>
      <w:r w:rsidRPr="007353D9">
        <w:rPr>
          <w:rFonts w:ascii="Times New Roman" w:hAnsi="Times New Roman"/>
          <w:sz w:val="28"/>
          <w:szCs w:val="28"/>
        </w:rPr>
        <w:t>Солдатов И.Б. Руководство по оториноларингологии. – М.: Медицина. -1997.-608с.</w:t>
      </w:r>
    </w:p>
    <w:p w:rsidR="00043102" w:rsidRPr="007353D9" w:rsidRDefault="00043102" w:rsidP="00862FD1">
      <w:pPr>
        <w:pStyle w:val="a7"/>
        <w:numPr>
          <w:ilvl w:val="0"/>
          <w:numId w:val="22"/>
        </w:numPr>
        <w:tabs>
          <w:tab w:val="left" w:pos="426"/>
        </w:tabs>
        <w:spacing w:after="0" w:line="240" w:lineRule="auto"/>
        <w:ind w:left="0" w:firstLine="0"/>
        <w:jc w:val="both"/>
        <w:rPr>
          <w:rFonts w:ascii="Times New Roman" w:hAnsi="Times New Roman"/>
          <w:sz w:val="28"/>
          <w:szCs w:val="28"/>
        </w:rPr>
      </w:pPr>
      <w:r w:rsidRPr="007353D9">
        <w:rPr>
          <w:rFonts w:ascii="Times New Roman" w:hAnsi="Times New Roman"/>
          <w:sz w:val="28"/>
          <w:szCs w:val="28"/>
        </w:rPr>
        <w:t>Вознесенская</w:t>
      </w:r>
      <w:r w:rsidR="00471D35">
        <w:rPr>
          <w:rFonts w:ascii="Times New Roman" w:hAnsi="Times New Roman"/>
          <w:sz w:val="28"/>
          <w:szCs w:val="28"/>
        </w:rPr>
        <w:t xml:space="preserve"> </w:t>
      </w:r>
      <w:r w:rsidRPr="007353D9">
        <w:rPr>
          <w:rFonts w:ascii="Times New Roman" w:hAnsi="Times New Roman"/>
          <w:sz w:val="28"/>
          <w:szCs w:val="28"/>
        </w:rPr>
        <w:t xml:space="preserve">И.А.«Папилломы верхних дыхательных путей» </w:t>
      </w:r>
    </w:p>
    <w:p w:rsidR="00043102" w:rsidRPr="007353D9" w:rsidRDefault="00043102" w:rsidP="00862FD1">
      <w:pPr>
        <w:pStyle w:val="a7"/>
        <w:numPr>
          <w:ilvl w:val="0"/>
          <w:numId w:val="22"/>
        </w:numPr>
        <w:tabs>
          <w:tab w:val="left" w:pos="426"/>
        </w:tabs>
        <w:spacing w:after="0" w:line="240" w:lineRule="auto"/>
        <w:ind w:left="0" w:firstLine="0"/>
        <w:jc w:val="both"/>
        <w:rPr>
          <w:rFonts w:ascii="Times New Roman" w:hAnsi="Times New Roman"/>
          <w:sz w:val="28"/>
          <w:szCs w:val="28"/>
        </w:rPr>
      </w:pPr>
      <w:r w:rsidRPr="007353D9">
        <w:rPr>
          <w:rFonts w:ascii="Times New Roman" w:hAnsi="Times New Roman"/>
          <w:sz w:val="28"/>
          <w:szCs w:val="28"/>
        </w:rPr>
        <w:t xml:space="preserve">Преображенский Ю.Б., </w:t>
      </w:r>
      <w:proofErr w:type="spellStart"/>
      <w:r w:rsidRPr="007353D9">
        <w:rPr>
          <w:rFonts w:ascii="Times New Roman" w:hAnsi="Times New Roman"/>
          <w:sz w:val="28"/>
          <w:szCs w:val="28"/>
        </w:rPr>
        <w:t>Чирешкин</w:t>
      </w:r>
      <w:proofErr w:type="spellEnd"/>
      <w:r w:rsidRPr="007353D9">
        <w:rPr>
          <w:rFonts w:ascii="Times New Roman" w:hAnsi="Times New Roman"/>
          <w:sz w:val="28"/>
          <w:szCs w:val="28"/>
        </w:rPr>
        <w:t xml:space="preserve"> Д.Г., Гальперина Н.С. </w:t>
      </w:r>
      <w:proofErr w:type="spellStart"/>
      <w:r w:rsidRPr="007353D9">
        <w:rPr>
          <w:rFonts w:ascii="Times New Roman" w:hAnsi="Times New Roman"/>
          <w:sz w:val="28"/>
          <w:szCs w:val="28"/>
        </w:rPr>
        <w:t>Микроларингоскопия</w:t>
      </w:r>
      <w:proofErr w:type="spellEnd"/>
      <w:r w:rsidRPr="007353D9">
        <w:rPr>
          <w:rFonts w:ascii="Times New Roman" w:hAnsi="Times New Roman"/>
          <w:sz w:val="28"/>
          <w:szCs w:val="28"/>
        </w:rPr>
        <w:t xml:space="preserve"> и </w:t>
      </w:r>
      <w:proofErr w:type="spellStart"/>
      <w:r w:rsidRPr="007353D9">
        <w:rPr>
          <w:rFonts w:ascii="Times New Roman" w:hAnsi="Times New Roman"/>
          <w:sz w:val="28"/>
          <w:szCs w:val="28"/>
        </w:rPr>
        <w:t>эндоларингеальная</w:t>
      </w:r>
      <w:proofErr w:type="spellEnd"/>
      <w:r w:rsidRPr="007353D9">
        <w:rPr>
          <w:rFonts w:ascii="Times New Roman" w:hAnsi="Times New Roman"/>
          <w:sz w:val="28"/>
          <w:szCs w:val="28"/>
        </w:rPr>
        <w:t xml:space="preserve"> микрохирургия. – М.: Медицина, 1980. – 176с.</w:t>
      </w:r>
    </w:p>
    <w:p w:rsidR="00043102" w:rsidRPr="007353D9" w:rsidRDefault="00043102" w:rsidP="00862FD1">
      <w:pPr>
        <w:pStyle w:val="a7"/>
        <w:numPr>
          <w:ilvl w:val="0"/>
          <w:numId w:val="22"/>
        </w:numPr>
        <w:tabs>
          <w:tab w:val="left" w:pos="426"/>
        </w:tabs>
        <w:spacing w:after="0" w:line="240" w:lineRule="auto"/>
        <w:ind w:left="0" w:firstLine="0"/>
        <w:jc w:val="both"/>
        <w:rPr>
          <w:rFonts w:ascii="Times New Roman" w:hAnsi="Times New Roman"/>
          <w:sz w:val="28"/>
          <w:szCs w:val="28"/>
        </w:rPr>
      </w:pPr>
      <w:proofErr w:type="spellStart"/>
      <w:r w:rsidRPr="007353D9">
        <w:rPr>
          <w:rFonts w:ascii="Times New Roman" w:hAnsi="Times New Roman"/>
          <w:sz w:val="28"/>
          <w:szCs w:val="28"/>
        </w:rPr>
        <w:t>Поддубный</w:t>
      </w:r>
      <w:proofErr w:type="spellEnd"/>
      <w:r w:rsidRPr="007353D9">
        <w:rPr>
          <w:rFonts w:ascii="Times New Roman" w:hAnsi="Times New Roman"/>
          <w:sz w:val="28"/>
          <w:szCs w:val="28"/>
        </w:rPr>
        <w:t xml:space="preserve">, Белоусова Н.В., </w:t>
      </w:r>
      <w:proofErr w:type="spellStart"/>
      <w:r w:rsidRPr="007353D9">
        <w:rPr>
          <w:rFonts w:ascii="Times New Roman" w:hAnsi="Times New Roman"/>
          <w:sz w:val="28"/>
          <w:szCs w:val="28"/>
        </w:rPr>
        <w:t>Унгиадзе</w:t>
      </w:r>
      <w:proofErr w:type="spellEnd"/>
      <w:r w:rsidRPr="007353D9">
        <w:rPr>
          <w:rFonts w:ascii="Times New Roman" w:hAnsi="Times New Roman"/>
          <w:sz w:val="28"/>
          <w:szCs w:val="28"/>
        </w:rPr>
        <w:t xml:space="preserve"> Г.В. Диагностическая и лечебная эндоскопия верхних дыхательных путей. – М.: Практическая медицина, 2006. -256с. </w:t>
      </w:r>
    </w:p>
    <w:p w:rsidR="00043102" w:rsidRPr="007353D9" w:rsidRDefault="00043102" w:rsidP="00862FD1">
      <w:pPr>
        <w:pStyle w:val="a7"/>
        <w:numPr>
          <w:ilvl w:val="0"/>
          <w:numId w:val="22"/>
        </w:numPr>
        <w:tabs>
          <w:tab w:val="left" w:pos="426"/>
        </w:tabs>
        <w:spacing w:after="0" w:line="240" w:lineRule="auto"/>
        <w:ind w:left="0" w:firstLine="0"/>
        <w:jc w:val="both"/>
        <w:rPr>
          <w:rFonts w:ascii="Times New Roman" w:hAnsi="Times New Roman"/>
          <w:sz w:val="28"/>
          <w:szCs w:val="28"/>
        </w:rPr>
      </w:pPr>
      <w:r w:rsidRPr="007353D9">
        <w:rPr>
          <w:rFonts w:ascii="Times New Roman" w:hAnsi="Times New Roman"/>
          <w:sz w:val="28"/>
          <w:szCs w:val="28"/>
        </w:rPr>
        <w:t xml:space="preserve">Дайхес Н.А., Быкова В.П., Понамарев А.Б., Давудов Х.Ш. Клиническая патология гортани. – М.: ООО «Медицинское информационное агентство», 2009. – 160с. </w:t>
      </w:r>
    </w:p>
    <w:p w:rsidR="00043102" w:rsidRPr="007353D9" w:rsidRDefault="00043102" w:rsidP="00862FD1">
      <w:pPr>
        <w:pStyle w:val="a7"/>
        <w:numPr>
          <w:ilvl w:val="0"/>
          <w:numId w:val="22"/>
        </w:numPr>
        <w:tabs>
          <w:tab w:val="left" w:pos="426"/>
        </w:tabs>
        <w:spacing w:after="0" w:line="240" w:lineRule="auto"/>
        <w:ind w:left="0" w:firstLine="0"/>
        <w:jc w:val="both"/>
        <w:rPr>
          <w:rFonts w:ascii="Times New Roman" w:hAnsi="Times New Roman"/>
          <w:sz w:val="28"/>
          <w:szCs w:val="28"/>
        </w:rPr>
      </w:pPr>
      <w:proofErr w:type="spellStart"/>
      <w:r w:rsidRPr="007353D9">
        <w:rPr>
          <w:rFonts w:ascii="Times New Roman" w:hAnsi="Times New Roman"/>
          <w:sz w:val="28"/>
          <w:szCs w:val="28"/>
        </w:rPr>
        <w:t>Зенгер</w:t>
      </w:r>
      <w:proofErr w:type="spellEnd"/>
      <w:r w:rsidRPr="007353D9">
        <w:rPr>
          <w:rFonts w:ascii="Times New Roman" w:hAnsi="Times New Roman"/>
          <w:sz w:val="28"/>
          <w:szCs w:val="28"/>
        </w:rPr>
        <w:t xml:space="preserve"> В.Г., </w:t>
      </w:r>
      <w:proofErr w:type="spellStart"/>
      <w:r w:rsidRPr="007353D9">
        <w:rPr>
          <w:rFonts w:ascii="Times New Roman" w:hAnsi="Times New Roman"/>
          <w:sz w:val="28"/>
          <w:szCs w:val="28"/>
        </w:rPr>
        <w:t>Наседкин</w:t>
      </w:r>
      <w:proofErr w:type="spellEnd"/>
      <w:r w:rsidRPr="007353D9">
        <w:rPr>
          <w:rFonts w:ascii="Times New Roman" w:hAnsi="Times New Roman"/>
          <w:sz w:val="28"/>
          <w:szCs w:val="28"/>
        </w:rPr>
        <w:t xml:space="preserve"> А.Н., Паршин В.Д. Хирургия повреждений гортани и трахеи. М.: Издательство. «</w:t>
      </w:r>
      <w:proofErr w:type="spellStart"/>
      <w:r w:rsidRPr="007353D9">
        <w:rPr>
          <w:rFonts w:ascii="Times New Roman" w:hAnsi="Times New Roman"/>
          <w:sz w:val="28"/>
          <w:szCs w:val="28"/>
        </w:rPr>
        <w:t>Медкнига</w:t>
      </w:r>
      <w:proofErr w:type="spellEnd"/>
      <w:r w:rsidRPr="007353D9">
        <w:rPr>
          <w:rFonts w:ascii="Times New Roman" w:hAnsi="Times New Roman"/>
          <w:sz w:val="28"/>
          <w:szCs w:val="28"/>
        </w:rPr>
        <w:t xml:space="preserve">», 2007.-364с. </w:t>
      </w:r>
    </w:p>
    <w:p w:rsidR="007353D9" w:rsidRPr="007353D9" w:rsidRDefault="007353D9" w:rsidP="00862FD1">
      <w:pPr>
        <w:pStyle w:val="a7"/>
        <w:numPr>
          <w:ilvl w:val="0"/>
          <w:numId w:val="22"/>
        </w:numPr>
        <w:tabs>
          <w:tab w:val="left" w:pos="426"/>
        </w:tabs>
        <w:spacing w:after="0" w:line="240" w:lineRule="auto"/>
        <w:ind w:left="0" w:firstLine="0"/>
        <w:jc w:val="both"/>
        <w:rPr>
          <w:rStyle w:val="a9"/>
          <w:rFonts w:ascii="Times New Roman" w:hAnsi="Times New Roman"/>
          <w:color w:val="auto"/>
          <w:sz w:val="28"/>
          <w:szCs w:val="28"/>
          <w:u w:val="none"/>
          <w:lang w:eastAsia="kk-KZ"/>
        </w:rPr>
      </w:pPr>
      <w:r w:rsidRPr="007353D9">
        <w:rPr>
          <w:rFonts w:ascii="Times New Roman" w:hAnsi="Times New Roman"/>
          <w:sz w:val="28"/>
          <w:szCs w:val="28"/>
          <w:lang w:eastAsia="kk-KZ"/>
        </w:rPr>
        <w:t xml:space="preserve">Национальный научный центр экспертизы лекарственных средств и изделий медицинского назначения. </w:t>
      </w:r>
      <w:hyperlink r:id="rId5" w:history="1">
        <w:r w:rsidRPr="007353D9">
          <w:rPr>
            <w:rStyle w:val="a9"/>
            <w:rFonts w:ascii="Times New Roman" w:hAnsi="Times New Roman"/>
            <w:color w:val="auto"/>
            <w:sz w:val="28"/>
            <w:szCs w:val="28"/>
            <w:u w:val="none"/>
            <w:lang w:eastAsia="kk-KZ"/>
          </w:rPr>
          <w:t>http://www.dari.kz/category/search_prep</w:t>
        </w:r>
      </w:hyperlink>
    </w:p>
    <w:p w:rsidR="007353D9" w:rsidRPr="007353D9" w:rsidRDefault="007353D9" w:rsidP="00862FD1">
      <w:pPr>
        <w:pStyle w:val="a7"/>
        <w:numPr>
          <w:ilvl w:val="0"/>
          <w:numId w:val="22"/>
        </w:numPr>
        <w:tabs>
          <w:tab w:val="left" w:pos="426"/>
        </w:tabs>
        <w:spacing w:after="0" w:line="240" w:lineRule="auto"/>
        <w:ind w:left="0" w:firstLine="0"/>
        <w:jc w:val="both"/>
        <w:rPr>
          <w:rStyle w:val="a9"/>
          <w:rFonts w:ascii="Times New Roman" w:hAnsi="Times New Roman"/>
          <w:color w:val="auto"/>
          <w:sz w:val="28"/>
          <w:szCs w:val="28"/>
          <w:u w:val="none"/>
          <w:lang w:eastAsia="kk-KZ"/>
        </w:rPr>
      </w:pPr>
      <w:r w:rsidRPr="007353D9">
        <w:rPr>
          <w:rStyle w:val="a9"/>
          <w:rFonts w:ascii="Times New Roman" w:hAnsi="Times New Roman"/>
          <w:color w:val="auto"/>
          <w:sz w:val="28"/>
          <w:szCs w:val="28"/>
          <w:u w:val="none"/>
          <w:lang w:eastAsia="kk-KZ"/>
        </w:rPr>
        <w:t xml:space="preserve">Казахстанский национальный формуляр. </w:t>
      </w:r>
      <w:hyperlink r:id="rId6" w:history="1">
        <w:r w:rsidRPr="007353D9">
          <w:rPr>
            <w:rStyle w:val="a9"/>
            <w:rFonts w:ascii="Times New Roman" w:hAnsi="Times New Roman"/>
            <w:color w:val="auto"/>
            <w:sz w:val="28"/>
            <w:szCs w:val="28"/>
            <w:u w:val="none"/>
            <w:lang w:val="en-US" w:eastAsia="kk-KZ"/>
          </w:rPr>
          <w:t>www</w:t>
        </w:r>
        <w:r w:rsidRPr="007353D9">
          <w:rPr>
            <w:rStyle w:val="a9"/>
            <w:rFonts w:ascii="Times New Roman" w:hAnsi="Times New Roman"/>
            <w:color w:val="auto"/>
            <w:sz w:val="28"/>
            <w:szCs w:val="28"/>
            <w:u w:val="none"/>
            <w:lang w:eastAsia="kk-KZ"/>
          </w:rPr>
          <w:t>.</w:t>
        </w:r>
        <w:proofErr w:type="spellStart"/>
        <w:r w:rsidRPr="007353D9">
          <w:rPr>
            <w:rStyle w:val="a9"/>
            <w:rFonts w:ascii="Times New Roman" w:hAnsi="Times New Roman"/>
            <w:color w:val="auto"/>
            <w:sz w:val="28"/>
            <w:szCs w:val="28"/>
            <w:u w:val="none"/>
            <w:lang w:val="en-US" w:eastAsia="kk-KZ"/>
          </w:rPr>
          <w:t>knf</w:t>
        </w:r>
        <w:proofErr w:type="spellEnd"/>
        <w:r w:rsidRPr="007353D9">
          <w:rPr>
            <w:rStyle w:val="a9"/>
            <w:rFonts w:ascii="Times New Roman" w:hAnsi="Times New Roman"/>
            <w:color w:val="auto"/>
            <w:sz w:val="28"/>
            <w:szCs w:val="28"/>
            <w:u w:val="none"/>
            <w:lang w:eastAsia="kk-KZ"/>
          </w:rPr>
          <w:t>.</w:t>
        </w:r>
        <w:proofErr w:type="spellStart"/>
        <w:r w:rsidRPr="007353D9">
          <w:rPr>
            <w:rStyle w:val="a9"/>
            <w:rFonts w:ascii="Times New Roman" w:hAnsi="Times New Roman"/>
            <w:color w:val="auto"/>
            <w:sz w:val="28"/>
            <w:szCs w:val="28"/>
            <w:u w:val="none"/>
            <w:lang w:val="en-US" w:eastAsia="kk-KZ"/>
          </w:rPr>
          <w:t>kz</w:t>
        </w:r>
        <w:proofErr w:type="spellEnd"/>
      </w:hyperlink>
    </w:p>
    <w:p w:rsidR="007353D9" w:rsidRPr="007353D9" w:rsidRDefault="007353D9" w:rsidP="00862FD1">
      <w:pPr>
        <w:pStyle w:val="a7"/>
        <w:numPr>
          <w:ilvl w:val="0"/>
          <w:numId w:val="22"/>
        </w:numPr>
        <w:tabs>
          <w:tab w:val="left" w:pos="426"/>
        </w:tabs>
        <w:spacing w:after="0" w:line="240" w:lineRule="auto"/>
        <w:ind w:left="0" w:firstLine="0"/>
        <w:jc w:val="both"/>
        <w:rPr>
          <w:rStyle w:val="a9"/>
          <w:rFonts w:ascii="Times New Roman" w:hAnsi="Times New Roman"/>
          <w:color w:val="auto"/>
          <w:sz w:val="28"/>
          <w:szCs w:val="28"/>
          <w:u w:val="none"/>
          <w:lang w:eastAsia="kk-KZ"/>
        </w:rPr>
      </w:pPr>
      <w:r w:rsidRPr="007353D9">
        <w:rPr>
          <w:rStyle w:val="a9"/>
          <w:rFonts w:ascii="Times New Roman" w:hAnsi="Times New Roman"/>
          <w:color w:val="auto"/>
          <w:sz w:val="28"/>
          <w:szCs w:val="28"/>
          <w:u w:val="none"/>
          <w:lang w:eastAsia="kk-KZ"/>
        </w:rPr>
        <w:lastRenderedPageBreak/>
        <w:t>Британский национальный формуляр.</w:t>
      </w:r>
      <w:hyperlink r:id="rId7" w:history="1">
        <w:r w:rsidRPr="007353D9">
          <w:rPr>
            <w:rStyle w:val="a9"/>
            <w:rFonts w:ascii="Times New Roman" w:hAnsi="Times New Roman"/>
            <w:color w:val="auto"/>
            <w:sz w:val="28"/>
            <w:szCs w:val="28"/>
            <w:u w:val="none"/>
            <w:lang w:val="en-US" w:eastAsia="kk-KZ"/>
          </w:rPr>
          <w:t>www</w:t>
        </w:r>
        <w:r w:rsidRPr="007353D9">
          <w:rPr>
            <w:rStyle w:val="a9"/>
            <w:rFonts w:ascii="Times New Roman" w:hAnsi="Times New Roman"/>
            <w:color w:val="auto"/>
            <w:sz w:val="28"/>
            <w:szCs w:val="28"/>
            <w:u w:val="none"/>
            <w:lang w:eastAsia="kk-KZ"/>
          </w:rPr>
          <w:t>.</w:t>
        </w:r>
        <w:proofErr w:type="spellStart"/>
        <w:r w:rsidRPr="007353D9">
          <w:rPr>
            <w:rStyle w:val="a9"/>
            <w:rFonts w:ascii="Times New Roman" w:hAnsi="Times New Roman"/>
            <w:color w:val="auto"/>
            <w:sz w:val="28"/>
            <w:szCs w:val="28"/>
            <w:u w:val="none"/>
            <w:lang w:val="en-US" w:eastAsia="kk-KZ"/>
          </w:rPr>
          <w:t>bnf</w:t>
        </w:r>
        <w:proofErr w:type="spellEnd"/>
        <w:r w:rsidRPr="007353D9">
          <w:rPr>
            <w:rStyle w:val="a9"/>
            <w:rFonts w:ascii="Times New Roman" w:hAnsi="Times New Roman"/>
            <w:color w:val="auto"/>
            <w:sz w:val="28"/>
            <w:szCs w:val="28"/>
            <w:u w:val="none"/>
            <w:lang w:eastAsia="kk-KZ"/>
          </w:rPr>
          <w:t>.</w:t>
        </w:r>
        <w:r w:rsidRPr="007353D9">
          <w:rPr>
            <w:rStyle w:val="a9"/>
            <w:rFonts w:ascii="Times New Roman" w:hAnsi="Times New Roman"/>
            <w:color w:val="auto"/>
            <w:sz w:val="28"/>
            <w:szCs w:val="28"/>
            <w:u w:val="none"/>
            <w:lang w:val="en-US" w:eastAsia="kk-KZ"/>
          </w:rPr>
          <w:t>com</w:t>
        </w:r>
      </w:hyperlink>
    </w:p>
    <w:p w:rsidR="007353D9" w:rsidRPr="007353D9" w:rsidRDefault="007353D9" w:rsidP="00862FD1">
      <w:pPr>
        <w:pStyle w:val="a7"/>
        <w:numPr>
          <w:ilvl w:val="0"/>
          <w:numId w:val="22"/>
        </w:numPr>
        <w:tabs>
          <w:tab w:val="left" w:pos="426"/>
        </w:tabs>
        <w:spacing w:after="0" w:line="240" w:lineRule="auto"/>
        <w:ind w:left="0" w:firstLine="0"/>
        <w:jc w:val="both"/>
        <w:rPr>
          <w:rFonts w:ascii="Times New Roman" w:hAnsi="Times New Roman"/>
          <w:sz w:val="28"/>
          <w:szCs w:val="28"/>
          <w:lang w:eastAsia="kk-KZ"/>
        </w:rPr>
      </w:pPr>
      <w:r w:rsidRPr="007353D9">
        <w:rPr>
          <w:rStyle w:val="a9"/>
          <w:rFonts w:ascii="Times New Roman" w:hAnsi="Times New Roman"/>
          <w:color w:val="auto"/>
          <w:sz w:val="28"/>
          <w:szCs w:val="28"/>
          <w:u w:val="none"/>
          <w:lang w:eastAsia="kk-KZ"/>
        </w:rPr>
        <w:t xml:space="preserve">Под редакцией проф. </w:t>
      </w:r>
      <w:proofErr w:type="spellStart"/>
      <w:r w:rsidRPr="007353D9">
        <w:rPr>
          <w:rStyle w:val="a9"/>
          <w:rFonts w:ascii="Times New Roman" w:hAnsi="Times New Roman"/>
          <w:color w:val="auto"/>
          <w:sz w:val="28"/>
          <w:szCs w:val="28"/>
          <w:u w:val="none"/>
          <w:lang w:eastAsia="kk-KZ"/>
        </w:rPr>
        <w:t>Л.Е.Зиганшиной</w:t>
      </w:r>
      <w:proofErr w:type="spellEnd"/>
      <w:r w:rsidRPr="007353D9">
        <w:rPr>
          <w:rStyle w:val="a9"/>
          <w:rFonts w:ascii="Times New Roman" w:hAnsi="Times New Roman"/>
          <w:color w:val="auto"/>
          <w:sz w:val="28"/>
          <w:szCs w:val="28"/>
          <w:u w:val="none"/>
          <w:lang w:eastAsia="kk-KZ"/>
        </w:rPr>
        <w:t xml:space="preserve"> «Большой справочник лекарственных средств».</w:t>
      </w:r>
      <w:r w:rsidRPr="007353D9">
        <w:rPr>
          <w:rFonts w:ascii="Times New Roman" w:hAnsi="Times New Roman"/>
          <w:sz w:val="28"/>
          <w:szCs w:val="28"/>
          <w:lang w:eastAsia="kk-KZ"/>
        </w:rPr>
        <w:t xml:space="preserve"> Москва. ГЭОТАР-Медиа. 2011.</w:t>
      </w:r>
    </w:p>
    <w:p w:rsidR="007353D9" w:rsidRPr="007353D9" w:rsidRDefault="007353D9" w:rsidP="00862FD1">
      <w:pPr>
        <w:pStyle w:val="a7"/>
        <w:numPr>
          <w:ilvl w:val="0"/>
          <w:numId w:val="22"/>
        </w:numPr>
        <w:tabs>
          <w:tab w:val="left" w:pos="426"/>
        </w:tabs>
        <w:spacing w:after="0" w:line="240" w:lineRule="auto"/>
        <w:ind w:left="0" w:firstLine="0"/>
        <w:jc w:val="both"/>
        <w:rPr>
          <w:rStyle w:val="a9"/>
          <w:rFonts w:ascii="Times New Roman" w:hAnsi="Times New Roman"/>
          <w:color w:val="auto"/>
          <w:sz w:val="28"/>
          <w:szCs w:val="28"/>
          <w:u w:val="none"/>
          <w:lang w:eastAsia="kk-KZ"/>
        </w:rPr>
      </w:pPr>
      <w:r w:rsidRPr="007353D9">
        <w:rPr>
          <w:rFonts w:ascii="Times New Roman" w:hAnsi="Times New Roman"/>
          <w:sz w:val="28"/>
          <w:szCs w:val="28"/>
          <w:lang w:eastAsia="kk-KZ"/>
        </w:rPr>
        <w:t xml:space="preserve">Библиотека </w:t>
      </w:r>
      <w:proofErr w:type="spellStart"/>
      <w:r w:rsidRPr="007353D9">
        <w:rPr>
          <w:rFonts w:ascii="Times New Roman" w:hAnsi="Times New Roman"/>
          <w:sz w:val="28"/>
          <w:szCs w:val="28"/>
          <w:lang w:eastAsia="kk-KZ"/>
        </w:rPr>
        <w:t>Кохрейна</w:t>
      </w:r>
      <w:proofErr w:type="spellEnd"/>
      <w:r w:rsidR="00B972B1">
        <w:fldChar w:fldCharType="begin"/>
      </w:r>
      <w:r w:rsidR="007E52B9">
        <w:instrText>HYPERLINK "http://www.cochrane.com"</w:instrText>
      </w:r>
      <w:r w:rsidR="00B972B1">
        <w:fldChar w:fldCharType="separate"/>
      </w:r>
      <w:r w:rsidRPr="007353D9">
        <w:rPr>
          <w:rStyle w:val="a9"/>
          <w:rFonts w:ascii="Times New Roman" w:hAnsi="Times New Roman"/>
          <w:color w:val="auto"/>
          <w:sz w:val="28"/>
          <w:szCs w:val="28"/>
          <w:u w:val="none"/>
          <w:lang w:val="en-US" w:eastAsia="kk-KZ"/>
        </w:rPr>
        <w:t>www</w:t>
      </w:r>
      <w:r w:rsidRPr="007353D9">
        <w:rPr>
          <w:rStyle w:val="a9"/>
          <w:rFonts w:ascii="Times New Roman" w:hAnsi="Times New Roman"/>
          <w:color w:val="auto"/>
          <w:sz w:val="28"/>
          <w:szCs w:val="28"/>
          <w:u w:val="none"/>
          <w:lang w:eastAsia="kk-KZ"/>
        </w:rPr>
        <w:t>.</w:t>
      </w:r>
      <w:proofErr w:type="spellStart"/>
      <w:r w:rsidRPr="007353D9">
        <w:rPr>
          <w:rStyle w:val="a9"/>
          <w:rFonts w:ascii="Times New Roman" w:hAnsi="Times New Roman"/>
          <w:color w:val="auto"/>
          <w:sz w:val="28"/>
          <w:szCs w:val="28"/>
          <w:u w:val="none"/>
          <w:lang w:val="en-US" w:eastAsia="kk-KZ"/>
        </w:rPr>
        <w:t>cochrane</w:t>
      </w:r>
      <w:proofErr w:type="spellEnd"/>
      <w:r w:rsidRPr="007353D9">
        <w:rPr>
          <w:rStyle w:val="a9"/>
          <w:rFonts w:ascii="Times New Roman" w:hAnsi="Times New Roman"/>
          <w:color w:val="auto"/>
          <w:sz w:val="28"/>
          <w:szCs w:val="28"/>
          <w:u w:val="none"/>
          <w:lang w:eastAsia="kk-KZ"/>
        </w:rPr>
        <w:t>.</w:t>
      </w:r>
      <w:r w:rsidRPr="007353D9">
        <w:rPr>
          <w:rStyle w:val="a9"/>
          <w:rFonts w:ascii="Times New Roman" w:hAnsi="Times New Roman"/>
          <w:color w:val="auto"/>
          <w:sz w:val="28"/>
          <w:szCs w:val="28"/>
          <w:u w:val="none"/>
          <w:lang w:val="en-US" w:eastAsia="kk-KZ"/>
        </w:rPr>
        <w:t>com</w:t>
      </w:r>
      <w:r w:rsidR="00B972B1">
        <w:fldChar w:fldCharType="end"/>
      </w:r>
    </w:p>
    <w:p w:rsidR="007353D9" w:rsidRPr="007353D9" w:rsidRDefault="007353D9" w:rsidP="00862FD1">
      <w:pPr>
        <w:pStyle w:val="a7"/>
        <w:numPr>
          <w:ilvl w:val="0"/>
          <w:numId w:val="22"/>
        </w:numPr>
        <w:tabs>
          <w:tab w:val="left" w:pos="426"/>
        </w:tabs>
        <w:spacing w:after="0" w:line="240" w:lineRule="auto"/>
        <w:ind w:left="0" w:firstLine="0"/>
        <w:jc w:val="both"/>
        <w:rPr>
          <w:rFonts w:ascii="Times New Roman" w:hAnsi="Times New Roman"/>
          <w:sz w:val="28"/>
          <w:szCs w:val="28"/>
          <w:lang w:eastAsia="kk-KZ"/>
        </w:rPr>
      </w:pPr>
      <w:r w:rsidRPr="007353D9">
        <w:rPr>
          <w:rFonts w:ascii="Times New Roman" w:hAnsi="Times New Roman"/>
          <w:sz w:val="28"/>
          <w:szCs w:val="28"/>
          <w:lang w:eastAsia="kk-KZ"/>
        </w:rPr>
        <w:t xml:space="preserve">Список основных лекарственных средств ВОЗ. </w:t>
      </w:r>
      <w:hyperlink r:id="rId8" w:history="1">
        <w:r w:rsidRPr="007353D9">
          <w:rPr>
            <w:rStyle w:val="a9"/>
            <w:rFonts w:ascii="Times New Roman" w:hAnsi="Times New Roman"/>
            <w:color w:val="auto"/>
            <w:sz w:val="28"/>
            <w:szCs w:val="28"/>
            <w:u w:val="none"/>
            <w:lang w:eastAsia="kk-KZ"/>
          </w:rPr>
          <w:t>http://www.who.int/features/2015/essential_medicines_list/</w:t>
        </w:r>
        <w:r w:rsidRPr="007353D9">
          <w:rPr>
            <w:rStyle w:val="a9"/>
            <w:rFonts w:ascii="Times New Roman" w:hAnsi="Times New Roman"/>
            <w:color w:val="auto"/>
            <w:sz w:val="28"/>
            <w:szCs w:val="28"/>
            <w:u w:val="none"/>
            <w:lang w:val="en-US" w:eastAsia="kk-KZ"/>
          </w:rPr>
          <w:t>com</w:t>
        </w:r>
      </w:hyperlink>
    </w:p>
    <w:p w:rsidR="007353D9" w:rsidRDefault="007353D9" w:rsidP="00862FD1">
      <w:pPr>
        <w:jc w:val="both"/>
        <w:rPr>
          <w:color w:val="000000"/>
          <w:sz w:val="28"/>
          <w:szCs w:val="28"/>
        </w:rPr>
      </w:pPr>
    </w:p>
    <w:p w:rsidR="00043102" w:rsidRDefault="00043102" w:rsidP="00862FD1">
      <w:pPr>
        <w:jc w:val="both"/>
        <w:rPr>
          <w:color w:val="000000"/>
          <w:sz w:val="28"/>
          <w:szCs w:val="28"/>
        </w:rPr>
      </w:pPr>
    </w:p>
    <w:p w:rsidR="00043102" w:rsidRDefault="00043102" w:rsidP="00862FD1">
      <w:pPr>
        <w:jc w:val="both"/>
        <w:rPr>
          <w:sz w:val="28"/>
          <w:szCs w:val="28"/>
          <w:highlight w:val="yellow"/>
        </w:rPr>
      </w:pPr>
    </w:p>
    <w:p w:rsidR="00043102" w:rsidRDefault="00043102" w:rsidP="00862FD1">
      <w:pPr>
        <w:ind w:firstLine="851"/>
        <w:jc w:val="right"/>
        <w:rPr>
          <w:sz w:val="28"/>
          <w:szCs w:val="28"/>
        </w:rPr>
      </w:pPr>
    </w:p>
    <w:p w:rsidR="00022CAF" w:rsidRDefault="00022CAF" w:rsidP="00862FD1"/>
    <w:sectPr w:rsidR="00022CAF" w:rsidSect="0021054E">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83F3A"/>
    <w:multiLevelType w:val="hybridMultilevel"/>
    <w:tmpl w:val="A8FECA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707053"/>
    <w:multiLevelType w:val="hybridMultilevel"/>
    <w:tmpl w:val="F31C088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F80BE8"/>
    <w:multiLevelType w:val="hybridMultilevel"/>
    <w:tmpl w:val="E5D01A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24162EA"/>
    <w:multiLevelType w:val="hybridMultilevel"/>
    <w:tmpl w:val="D00CD2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25F4A1C"/>
    <w:multiLevelType w:val="hybridMultilevel"/>
    <w:tmpl w:val="7C22A7DA"/>
    <w:lvl w:ilvl="0" w:tplc="C62E7BE4">
      <w:start w:val="1"/>
      <w:numFmt w:val="decimal"/>
      <w:lvlText w:val="%1)"/>
      <w:lvlJc w:val="left"/>
      <w:pPr>
        <w:ind w:left="1211" w:hanging="360"/>
      </w:pPr>
      <w:rPr>
        <w:rFonts w:ascii="Times New Roman" w:hAnsi="Times New Roman" w:cs="Times New Roman" w:hint="default"/>
        <w:b/>
        <w:i w:val="0"/>
      </w:rPr>
    </w:lvl>
    <w:lvl w:ilvl="1" w:tplc="043F0019">
      <w:start w:val="1"/>
      <w:numFmt w:val="lowerLetter"/>
      <w:lvlText w:val="%2."/>
      <w:lvlJc w:val="left"/>
      <w:pPr>
        <w:ind w:left="1440" w:hanging="360"/>
      </w:pPr>
    </w:lvl>
    <w:lvl w:ilvl="2" w:tplc="043F001B">
      <w:start w:val="1"/>
      <w:numFmt w:val="lowerRoman"/>
      <w:lvlText w:val="%3."/>
      <w:lvlJc w:val="right"/>
      <w:pPr>
        <w:ind w:left="2160" w:hanging="180"/>
      </w:pPr>
    </w:lvl>
    <w:lvl w:ilvl="3" w:tplc="043F000F">
      <w:start w:val="1"/>
      <w:numFmt w:val="decimal"/>
      <w:lvlText w:val="%4."/>
      <w:lvlJc w:val="left"/>
      <w:pPr>
        <w:ind w:left="2880" w:hanging="360"/>
      </w:pPr>
    </w:lvl>
    <w:lvl w:ilvl="4" w:tplc="043F0019">
      <w:start w:val="1"/>
      <w:numFmt w:val="lowerLetter"/>
      <w:lvlText w:val="%5."/>
      <w:lvlJc w:val="left"/>
      <w:pPr>
        <w:ind w:left="3600" w:hanging="360"/>
      </w:pPr>
    </w:lvl>
    <w:lvl w:ilvl="5" w:tplc="043F001B">
      <w:start w:val="1"/>
      <w:numFmt w:val="lowerRoman"/>
      <w:lvlText w:val="%6."/>
      <w:lvlJc w:val="right"/>
      <w:pPr>
        <w:ind w:left="4320" w:hanging="180"/>
      </w:pPr>
    </w:lvl>
    <w:lvl w:ilvl="6" w:tplc="043F000F">
      <w:start w:val="1"/>
      <w:numFmt w:val="decimal"/>
      <w:lvlText w:val="%7."/>
      <w:lvlJc w:val="left"/>
      <w:pPr>
        <w:ind w:left="5040" w:hanging="360"/>
      </w:pPr>
    </w:lvl>
    <w:lvl w:ilvl="7" w:tplc="043F0019">
      <w:start w:val="1"/>
      <w:numFmt w:val="lowerLetter"/>
      <w:lvlText w:val="%8."/>
      <w:lvlJc w:val="left"/>
      <w:pPr>
        <w:ind w:left="5760" w:hanging="360"/>
      </w:pPr>
    </w:lvl>
    <w:lvl w:ilvl="8" w:tplc="043F001B">
      <w:start w:val="1"/>
      <w:numFmt w:val="lowerRoman"/>
      <w:lvlText w:val="%9."/>
      <w:lvlJc w:val="right"/>
      <w:pPr>
        <w:ind w:left="6480" w:hanging="180"/>
      </w:pPr>
    </w:lvl>
  </w:abstractNum>
  <w:abstractNum w:abstractNumId="5">
    <w:nsid w:val="245058C6"/>
    <w:multiLevelType w:val="hybridMultilevel"/>
    <w:tmpl w:val="F07A29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52F4175"/>
    <w:multiLevelType w:val="hybridMultilevel"/>
    <w:tmpl w:val="E6D892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6710356"/>
    <w:multiLevelType w:val="hybridMultilevel"/>
    <w:tmpl w:val="6C1CE3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9FF679C"/>
    <w:multiLevelType w:val="hybridMultilevel"/>
    <w:tmpl w:val="474A52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CF85F1C"/>
    <w:multiLevelType w:val="hybridMultilevel"/>
    <w:tmpl w:val="E4A058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55F3E54"/>
    <w:multiLevelType w:val="hybridMultilevel"/>
    <w:tmpl w:val="C2A6CCE6"/>
    <w:lvl w:ilvl="0" w:tplc="E3BC44BE">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5BA4F10"/>
    <w:multiLevelType w:val="hybridMultilevel"/>
    <w:tmpl w:val="B5F4D0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FEE6036"/>
    <w:multiLevelType w:val="hybridMultilevel"/>
    <w:tmpl w:val="034271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F937AB7"/>
    <w:multiLevelType w:val="hybridMultilevel"/>
    <w:tmpl w:val="1764E0C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3B10305"/>
    <w:multiLevelType w:val="hybridMultilevel"/>
    <w:tmpl w:val="31749F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6071D0B"/>
    <w:multiLevelType w:val="hybridMultilevel"/>
    <w:tmpl w:val="DC2C2D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8201633"/>
    <w:multiLevelType w:val="hybridMultilevel"/>
    <w:tmpl w:val="BB7893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F1C5425"/>
    <w:multiLevelType w:val="hybridMultilevel"/>
    <w:tmpl w:val="B9E40B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6C11AF3"/>
    <w:multiLevelType w:val="multilevel"/>
    <w:tmpl w:val="4410A622"/>
    <w:lvl w:ilvl="0">
      <w:start w:val="1"/>
      <w:numFmt w:val="decimal"/>
      <w:lvlText w:val="%1."/>
      <w:lvlJc w:val="left"/>
      <w:pPr>
        <w:ind w:left="1070" w:hanging="360"/>
      </w:pPr>
      <w:rPr>
        <w:rFonts w:ascii="Times New Roman" w:eastAsia="Calibri" w:hAnsi="Times New Roman" w:cs="Times New Roman"/>
        <w:b/>
        <w:i w:val="0"/>
        <w:lang w:val="ru-RU"/>
      </w:rPr>
    </w:lvl>
    <w:lvl w:ilvl="1">
      <w:start w:val="2"/>
      <w:numFmt w:val="decimal"/>
      <w:isLgl/>
      <w:lvlText w:val="%1.%2"/>
      <w:lvlJc w:val="left"/>
      <w:pPr>
        <w:ind w:left="1234" w:hanging="525"/>
      </w:pPr>
      <w:rPr>
        <w:b w:val="0"/>
      </w:rPr>
    </w:lvl>
    <w:lvl w:ilvl="2">
      <w:start w:val="1"/>
      <w:numFmt w:val="decimal"/>
      <w:isLgl/>
      <w:lvlText w:val="%1.%2.%3"/>
      <w:lvlJc w:val="left"/>
      <w:pPr>
        <w:ind w:left="1778" w:hanging="720"/>
      </w:pPr>
      <w:rPr>
        <w:b/>
      </w:rPr>
    </w:lvl>
    <w:lvl w:ilvl="3">
      <w:start w:val="1"/>
      <w:numFmt w:val="decimal"/>
      <w:isLgl/>
      <w:lvlText w:val="%1.%2.%3.%4"/>
      <w:lvlJc w:val="left"/>
      <w:pPr>
        <w:ind w:left="2487" w:hanging="1080"/>
      </w:pPr>
      <w:rPr>
        <w:b/>
      </w:rPr>
    </w:lvl>
    <w:lvl w:ilvl="4">
      <w:start w:val="1"/>
      <w:numFmt w:val="decimal"/>
      <w:isLgl/>
      <w:lvlText w:val="%1.%2.%3.%4.%5"/>
      <w:lvlJc w:val="left"/>
      <w:pPr>
        <w:ind w:left="2836" w:hanging="1080"/>
      </w:pPr>
      <w:rPr>
        <w:b/>
      </w:rPr>
    </w:lvl>
    <w:lvl w:ilvl="5">
      <w:start w:val="1"/>
      <w:numFmt w:val="decimal"/>
      <w:isLgl/>
      <w:lvlText w:val="%1.%2.%3.%4.%5.%6"/>
      <w:lvlJc w:val="left"/>
      <w:pPr>
        <w:ind w:left="3545" w:hanging="1440"/>
      </w:pPr>
      <w:rPr>
        <w:b/>
      </w:rPr>
    </w:lvl>
    <w:lvl w:ilvl="6">
      <w:start w:val="1"/>
      <w:numFmt w:val="decimal"/>
      <w:isLgl/>
      <w:lvlText w:val="%1.%2.%3.%4.%5.%6.%7"/>
      <w:lvlJc w:val="left"/>
      <w:pPr>
        <w:ind w:left="3894" w:hanging="1440"/>
      </w:pPr>
      <w:rPr>
        <w:b/>
      </w:rPr>
    </w:lvl>
    <w:lvl w:ilvl="7">
      <w:start w:val="1"/>
      <w:numFmt w:val="decimal"/>
      <w:isLgl/>
      <w:lvlText w:val="%1.%2.%3.%4.%5.%6.%7.%8"/>
      <w:lvlJc w:val="left"/>
      <w:pPr>
        <w:ind w:left="4603" w:hanging="1800"/>
      </w:pPr>
      <w:rPr>
        <w:b/>
      </w:rPr>
    </w:lvl>
    <w:lvl w:ilvl="8">
      <w:start w:val="1"/>
      <w:numFmt w:val="decimal"/>
      <w:isLgl/>
      <w:lvlText w:val="%1.%2.%3.%4.%5.%6.%7.%8.%9"/>
      <w:lvlJc w:val="left"/>
      <w:pPr>
        <w:ind w:left="5312" w:hanging="2160"/>
      </w:pPr>
      <w:rPr>
        <w:b/>
      </w:rPr>
    </w:lvl>
  </w:abstractNum>
  <w:abstractNum w:abstractNumId="19">
    <w:nsid w:val="78DF4C01"/>
    <w:multiLevelType w:val="hybridMultilevel"/>
    <w:tmpl w:val="F7BED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99D6143"/>
    <w:multiLevelType w:val="hybridMultilevel"/>
    <w:tmpl w:val="BCFA391A"/>
    <w:lvl w:ilvl="0" w:tplc="7CA8BE3C">
      <w:start w:val="1"/>
      <w:numFmt w:val="decimal"/>
      <w:lvlText w:val="%1."/>
      <w:lvlJc w:val="left"/>
      <w:pPr>
        <w:ind w:left="478" w:hanging="360"/>
      </w:pPr>
    </w:lvl>
    <w:lvl w:ilvl="1" w:tplc="04190019">
      <w:start w:val="1"/>
      <w:numFmt w:val="lowerLetter"/>
      <w:lvlText w:val="%2."/>
      <w:lvlJc w:val="left"/>
      <w:pPr>
        <w:ind w:left="1198" w:hanging="360"/>
      </w:pPr>
    </w:lvl>
    <w:lvl w:ilvl="2" w:tplc="0419001B">
      <w:start w:val="1"/>
      <w:numFmt w:val="lowerRoman"/>
      <w:lvlText w:val="%3."/>
      <w:lvlJc w:val="right"/>
      <w:pPr>
        <w:ind w:left="1918" w:hanging="180"/>
      </w:pPr>
    </w:lvl>
    <w:lvl w:ilvl="3" w:tplc="0419000F">
      <w:start w:val="1"/>
      <w:numFmt w:val="decimal"/>
      <w:lvlText w:val="%4."/>
      <w:lvlJc w:val="left"/>
      <w:pPr>
        <w:ind w:left="2638" w:hanging="360"/>
      </w:pPr>
    </w:lvl>
    <w:lvl w:ilvl="4" w:tplc="04190019">
      <w:start w:val="1"/>
      <w:numFmt w:val="lowerLetter"/>
      <w:lvlText w:val="%5."/>
      <w:lvlJc w:val="left"/>
      <w:pPr>
        <w:ind w:left="3358" w:hanging="360"/>
      </w:pPr>
    </w:lvl>
    <w:lvl w:ilvl="5" w:tplc="0419001B">
      <w:start w:val="1"/>
      <w:numFmt w:val="lowerRoman"/>
      <w:lvlText w:val="%6."/>
      <w:lvlJc w:val="right"/>
      <w:pPr>
        <w:ind w:left="4078" w:hanging="180"/>
      </w:pPr>
    </w:lvl>
    <w:lvl w:ilvl="6" w:tplc="0419000F">
      <w:start w:val="1"/>
      <w:numFmt w:val="decimal"/>
      <w:lvlText w:val="%7."/>
      <w:lvlJc w:val="left"/>
      <w:pPr>
        <w:ind w:left="4798" w:hanging="360"/>
      </w:pPr>
    </w:lvl>
    <w:lvl w:ilvl="7" w:tplc="04190019">
      <w:start w:val="1"/>
      <w:numFmt w:val="lowerLetter"/>
      <w:lvlText w:val="%8."/>
      <w:lvlJc w:val="left"/>
      <w:pPr>
        <w:ind w:left="5518" w:hanging="360"/>
      </w:pPr>
    </w:lvl>
    <w:lvl w:ilvl="8" w:tplc="0419001B">
      <w:start w:val="1"/>
      <w:numFmt w:val="lowerRoman"/>
      <w:lvlText w:val="%9."/>
      <w:lvlJc w:val="right"/>
      <w:pPr>
        <w:ind w:left="6238" w:hanging="180"/>
      </w:pPr>
    </w:lvl>
  </w:abstractNum>
  <w:num w:numId="1">
    <w:abstractNumId w:val="18"/>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7"/>
  </w:num>
  <w:num w:numId="6">
    <w:abstractNumId w:val="15"/>
  </w:num>
  <w:num w:numId="7">
    <w:abstractNumId w:val="16"/>
  </w:num>
  <w:num w:numId="8">
    <w:abstractNumId w:val="10"/>
  </w:num>
  <w:num w:numId="9">
    <w:abstractNumId w:val="9"/>
  </w:num>
  <w:num w:numId="10">
    <w:abstractNumId w:val="6"/>
  </w:num>
  <w:num w:numId="11">
    <w:abstractNumId w:val="2"/>
  </w:num>
  <w:num w:numId="12">
    <w:abstractNumId w:val="8"/>
  </w:num>
  <w:num w:numId="13">
    <w:abstractNumId w:val="0"/>
  </w:num>
  <w:num w:numId="14">
    <w:abstractNumId w:val="11"/>
  </w:num>
  <w:num w:numId="15">
    <w:abstractNumId w:val="14"/>
  </w:num>
  <w:num w:numId="16">
    <w:abstractNumId w:val="19"/>
  </w:num>
  <w:num w:numId="17">
    <w:abstractNumId w:val="7"/>
  </w:num>
  <w:num w:numId="18">
    <w:abstractNumId w:val="5"/>
  </w:num>
  <w:num w:numId="19">
    <w:abstractNumId w:val="3"/>
  </w:num>
  <w:num w:numId="20">
    <w:abstractNumId w:val="12"/>
  </w:num>
  <w:num w:numId="21">
    <w:abstractNumId w:val="1"/>
  </w:num>
  <w:num w:numId="2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F5E09"/>
    <w:rsid w:val="00022CAF"/>
    <w:rsid w:val="00037D3B"/>
    <w:rsid w:val="00040D5B"/>
    <w:rsid w:val="00043102"/>
    <w:rsid w:val="000F3D50"/>
    <w:rsid w:val="00186D8D"/>
    <w:rsid w:val="001C529D"/>
    <w:rsid w:val="0021054E"/>
    <w:rsid w:val="002C0A4E"/>
    <w:rsid w:val="00471D35"/>
    <w:rsid w:val="00583C24"/>
    <w:rsid w:val="00644832"/>
    <w:rsid w:val="006F5E09"/>
    <w:rsid w:val="007353D9"/>
    <w:rsid w:val="007618FA"/>
    <w:rsid w:val="0076740C"/>
    <w:rsid w:val="007E52B9"/>
    <w:rsid w:val="00862FD1"/>
    <w:rsid w:val="00914513"/>
    <w:rsid w:val="00A53D18"/>
    <w:rsid w:val="00A8525E"/>
    <w:rsid w:val="00B972B1"/>
    <w:rsid w:val="00BD5733"/>
    <w:rsid w:val="00C155C6"/>
    <w:rsid w:val="00CD3E63"/>
    <w:rsid w:val="00CF23C8"/>
    <w:rsid w:val="00D868A4"/>
    <w:rsid w:val="00E461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3" type="connector" idref="#AutoShape 51"/>
        <o:r id="V:Rule14" type="connector" idref="#Прямая со стрелкой 18"/>
        <o:r id="V:Rule15" type="connector" idref="#Прямая со стрелкой 10"/>
        <o:r id="V:Rule16" type="connector" idref="#Прямая со стрелкой 9"/>
        <o:r id="V:Rule17" type="connector" idref="#Прямая со стрелкой 45"/>
        <o:r id="V:Rule18" type="connector" idref="#Прямая со стрелкой 11"/>
        <o:r id="V:Rule19" type="connector" idref="#Прямая со стрелкой 14"/>
        <o:r id="V:Rule20" type="connector" idref="#AutoShape 53"/>
        <o:r id="V:Rule21" type="connector" idref="#Прямая со стрелкой 2"/>
        <o:r id="V:Rule22" type="connector" idref="#Прямая со стрелкой 16"/>
        <o:r id="V:Rule23" type="connector" idref="#AutoShape 26"/>
        <o:r id="V:Rule24" type="connector" idref="#Прямая со стрелкой 2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310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43102"/>
    <w:pPr>
      <w:keepNext/>
      <w:keepLines/>
      <w:spacing w:before="480" w:line="276" w:lineRule="auto"/>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43102"/>
    <w:rPr>
      <w:rFonts w:asciiTheme="majorHAnsi" w:eastAsiaTheme="majorEastAsia" w:hAnsiTheme="majorHAnsi" w:cstheme="majorBidi"/>
      <w:b/>
      <w:bCs/>
      <w:color w:val="2E74B5" w:themeColor="accent1" w:themeShade="BF"/>
      <w:sz w:val="28"/>
      <w:szCs w:val="28"/>
      <w:lang w:eastAsia="ru-RU"/>
    </w:rPr>
  </w:style>
  <w:style w:type="paragraph" w:styleId="a3">
    <w:name w:val="Body Text"/>
    <w:basedOn w:val="a"/>
    <w:link w:val="a4"/>
    <w:uiPriority w:val="1"/>
    <w:unhideWhenUsed/>
    <w:qFormat/>
    <w:rsid w:val="00043102"/>
    <w:pPr>
      <w:widowControl w:val="0"/>
      <w:ind w:left="118"/>
    </w:pPr>
    <w:rPr>
      <w:sz w:val="28"/>
      <w:szCs w:val="28"/>
      <w:lang w:val="en-US" w:eastAsia="en-US"/>
    </w:rPr>
  </w:style>
  <w:style w:type="character" w:customStyle="1" w:styleId="a4">
    <w:name w:val="Основной текст Знак"/>
    <w:basedOn w:val="a0"/>
    <w:link w:val="a3"/>
    <w:uiPriority w:val="1"/>
    <w:rsid w:val="00043102"/>
    <w:rPr>
      <w:rFonts w:ascii="Times New Roman" w:eastAsia="Times New Roman" w:hAnsi="Times New Roman" w:cs="Times New Roman"/>
      <w:sz w:val="28"/>
      <w:szCs w:val="28"/>
      <w:lang w:val="en-US"/>
    </w:rPr>
  </w:style>
  <w:style w:type="character" w:customStyle="1" w:styleId="a5">
    <w:name w:val="Без интервала Знак"/>
    <w:basedOn w:val="a0"/>
    <w:link w:val="a6"/>
    <w:uiPriority w:val="1"/>
    <w:locked/>
    <w:rsid w:val="00043102"/>
    <w:rPr>
      <w:rFonts w:ascii="Calibri" w:eastAsia="Times New Roman" w:hAnsi="Calibri" w:cs="Times New Roman"/>
      <w:lang w:eastAsia="ru-RU"/>
    </w:rPr>
  </w:style>
  <w:style w:type="paragraph" w:styleId="a6">
    <w:name w:val="No Spacing"/>
    <w:link w:val="a5"/>
    <w:uiPriority w:val="1"/>
    <w:qFormat/>
    <w:rsid w:val="00043102"/>
    <w:pPr>
      <w:spacing w:after="0" w:line="240" w:lineRule="auto"/>
    </w:pPr>
    <w:rPr>
      <w:rFonts w:ascii="Calibri" w:eastAsia="Times New Roman" w:hAnsi="Calibri" w:cs="Times New Roman"/>
      <w:lang w:eastAsia="ru-RU"/>
    </w:rPr>
  </w:style>
  <w:style w:type="paragraph" w:styleId="a7">
    <w:name w:val="List Paragraph"/>
    <w:basedOn w:val="a"/>
    <w:uiPriority w:val="34"/>
    <w:qFormat/>
    <w:rsid w:val="00043102"/>
    <w:pPr>
      <w:spacing w:after="200" w:line="276" w:lineRule="auto"/>
      <w:ind w:left="720"/>
      <w:contextualSpacing/>
    </w:pPr>
    <w:rPr>
      <w:rFonts w:ascii="Calibri" w:eastAsia="Calibri" w:hAnsi="Calibri"/>
      <w:sz w:val="22"/>
      <w:szCs w:val="22"/>
      <w:lang w:eastAsia="en-US"/>
    </w:rPr>
  </w:style>
  <w:style w:type="character" w:customStyle="1" w:styleId="a8">
    <w:name w:val="Основной текст_"/>
    <w:basedOn w:val="a0"/>
    <w:link w:val="4"/>
    <w:locked/>
    <w:rsid w:val="00043102"/>
    <w:rPr>
      <w:rFonts w:ascii="Times New Roman" w:eastAsia="Times New Roman" w:hAnsi="Times New Roman" w:cs="Times New Roman"/>
      <w:sz w:val="26"/>
      <w:szCs w:val="26"/>
      <w:shd w:val="clear" w:color="auto" w:fill="FFFFFF"/>
    </w:rPr>
  </w:style>
  <w:style w:type="paragraph" w:customStyle="1" w:styleId="4">
    <w:name w:val="Основной текст4"/>
    <w:basedOn w:val="a"/>
    <w:link w:val="a8"/>
    <w:rsid w:val="00043102"/>
    <w:pPr>
      <w:widowControl w:val="0"/>
      <w:shd w:val="clear" w:color="auto" w:fill="FFFFFF"/>
      <w:spacing w:after="600" w:line="322" w:lineRule="exact"/>
      <w:ind w:hanging="340"/>
      <w:jc w:val="right"/>
    </w:pPr>
    <w:rPr>
      <w:sz w:val="26"/>
      <w:szCs w:val="26"/>
      <w:lang w:eastAsia="en-US"/>
    </w:rPr>
  </w:style>
  <w:style w:type="character" w:customStyle="1" w:styleId="s0">
    <w:name w:val="s0"/>
    <w:basedOn w:val="a0"/>
    <w:rsid w:val="00043102"/>
    <w:rPr>
      <w:rFonts w:ascii="Times New Roman" w:hAnsi="Times New Roman" w:cs="Times New Roman" w:hint="default"/>
      <w:strike w:val="0"/>
      <w:dstrike w:val="0"/>
      <w:color w:val="000000"/>
      <w:sz w:val="14"/>
      <w:szCs w:val="14"/>
      <w:u w:val="none"/>
      <w:effect w:val="none"/>
    </w:rPr>
  </w:style>
  <w:style w:type="character" w:customStyle="1" w:styleId="11">
    <w:name w:val="Основной текст1"/>
    <w:basedOn w:val="a0"/>
    <w:rsid w:val="00043102"/>
    <w:rPr>
      <w:rFonts w:ascii="Times New Roman" w:eastAsia="Times New Roman" w:hAnsi="Times New Roman" w:cs="Times New Roman" w:hint="default"/>
      <w:color w:val="000000"/>
      <w:spacing w:val="0"/>
      <w:w w:val="100"/>
      <w:position w:val="0"/>
      <w:sz w:val="26"/>
      <w:szCs w:val="26"/>
      <w:shd w:val="clear" w:color="auto" w:fill="FFFFFF"/>
      <w:lang w:val="ru-RU" w:eastAsia="ru-RU" w:bidi="ru-RU"/>
    </w:rPr>
  </w:style>
  <w:style w:type="character" w:styleId="a9">
    <w:name w:val="Hyperlink"/>
    <w:basedOn w:val="a0"/>
    <w:uiPriority w:val="99"/>
    <w:unhideWhenUsed/>
    <w:rsid w:val="007353D9"/>
    <w:rPr>
      <w:color w:val="0000FF"/>
      <w:u w:val="single"/>
    </w:rPr>
  </w:style>
  <w:style w:type="character" w:styleId="aa">
    <w:name w:val="annotation reference"/>
    <w:basedOn w:val="a0"/>
    <w:uiPriority w:val="99"/>
    <w:semiHidden/>
    <w:unhideWhenUsed/>
    <w:rsid w:val="0076740C"/>
    <w:rPr>
      <w:sz w:val="16"/>
      <w:szCs w:val="16"/>
    </w:rPr>
  </w:style>
  <w:style w:type="paragraph" w:styleId="ab">
    <w:name w:val="annotation text"/>
    <w:basedOn w:val="a"/>
    <w:link w:val="ac"/>
    <w:uiPriority w:val="99"/>
    <w:semiHidden/>
    <w:unhideWhenUsed/>
    <w:rsid w:val="0076740C"/>
    <w:pPr>
      <w:widowControl w:val="0"/>
    </w:pPr>
    <w:rPr>
      <w:sz w:val="20"/>
      <w:szCs w:val="20"/>
      <w:lang w:val="en-US" w:eastAsia="en-US"/>
    </w:rPr>
  </w:style>
  <w:style w:type="character" w:customStyle="1" w:styleId="ac">
    <w:name w:val="Текст примечания Знак"/>
    <w:basedOn w:val="a0"/>
    <w:link w:val="ab"/>
    <w:uiPriority w:val="99"/>
    <w:semiHidden/>
    <w:rsid w:val="0076740C"/>
    <w:rPr>
      <w:rFonts w:ascii="Times New Roman" w:eastAsia="Times New Roman" w:hAnsi="Times New Roman" w:cs="Times New Roman"/>
      <w:sz w:val="20"/>
      <w:szCs w:val="20"/>
      <w:lang w:val="en-US"/>
    </w:rPr>
  </w:style>
  <w:style w:type="character" w:customStyle="1" w:styleId="sokr">
    <w:name w:val="sokr"/>
    <w:basedOn w:val="a0"/>
    <w:rsid w:val="0076740C"/>
  </w:style>
  <w:style w:type="character" w:customStyle="1" w:styleId="apple-converted-space">
    <w:name w:val="apple-converted-space"/>
    <w:basedOn w:val="a0"/>
    <w:rsid w:val="0076740C"/>
  </w:style>
  <w:style w:type="paragraph" w:styleId="ad">
    <w:name w:val="Balloon Text"/>
    <w:basedOn w:val="a"/>
    <w:link w:val="ae"/>
    <w:uiPriority w:val="99"/>
    <w:semiHidden/>
    <w:unhideWhenUsed/>
    <w:rsid w:val="0076740C"/>
    <w:rPr>
      <w:rFonts w:ascii="Segoe UI" w:hAnsi="Segoe UI" w:cs="Segoe UI"/>
      <w:sz w:val="18"/>
      <w:szCs w:val="18"/>
    </w:rPr>
  </w:style>
  <w:style w:type="character" w:customStyle="1" w:styleId="ae">
    <w:name w:val="Текст выноски Знак"/>
    <w:basedOn w:val="a0"/>
    <w:link w:val="ad"/>
    <w:uiPriority w:val="99"/>
    <w:semiHidden/>
    <w:rsid w:val="0076740C"/>
    <w:rPr>
      <w:rFonts w:ascii="Segoe UI" w:eastAsia="Times New Roman" w:hAnsi="Segoe UI" w:cs="Segoe UI"/>
      <w:sz w:val="18"/>
      <w:szCs w:val="18"/>
      <w:lang w:eastAsia="ru-RU"/>
    </w:rPr>
  </w:style>
  <w:style w:type="paragraph" w:styleId="af">
    <w:name w:val="annotation subject"/>
    <w:basedOn w:val="ab"/>
    <w:next w:val="ab"/>
    <w:link w:val="af0"/>
    <w:uiPriority w:val="99"/>
    <w:semiHidden/>
    <w:unhideWhenUsed/>
    <w:rsid w:val="00644832"/>
    <w:pPr>
      <w:widowControl/>
    </w:pPr>
    <w:rPr>
      <w:b/>
      <w:bCs/>
      <w:lang w:val="ru-RU" w:eastAsia="ru-RU"/>
    </w:rPr>
  </w:style>
  <w:style w:type="character" w:customStyle="1" w:styleId="af0">
    <w:name w:val="Тема примечания Знак"/>
    <w:basedOn w:val="ac"/>
    <w:link w:val="af"/>
    <w:uiPriority w:val="99"/>
    <w:semiHidden/>
    <w:rsid w:val="00644832"/>
    <w:rPr>
      <w:rFonts w:ascii="Times New Roman" w:eastAsia="Times New Roman" w:hAnsi="Times New Roman" w:cs="Times New Roman"/>
      <w:b/>
      <w:bCs/>
      <w:sz w:val="20"/>
      <w:szCs w:val="20"/>
      <w:lang w:val="en-US" w:eastAsia="ru-RU"/>
    </w:rPr>
  </w:style>
  <w:style w:type="paragraph" w:styleId="af1">
    <w:name w:val="Normal (Web)"/>
    <w:basedOn w:val="a"/>
    <w:uiPriority w:val="99"/>
    <w:unhideWhenUsed/>
    <w:rsid w:val="00CD3E63"/>
    <w:pPr>
      <w:spacing w:before="100" w:beforeAutospacing="1" w:after="100" w:afterAutospacing="1"/>
    </w:pPr>
  </w:style>
  <w:style w:type="table" w:styleId="af2">
    <w:name w:val="Table Grid"/>
    <w:basedOn w:val="a1"/>
    <w:uiPriority w:val="39"/>
    <w:rsid w:val="00862FD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6662118">
      <w:bodyDiv w:val="1"/>
      <w:marLeft w:val="0"/>
      <w:marRight w:val="0"/>
      <w:marTop w:val="0"/>
      <w:marBottom w:val="0"/>
      <w:divBdr>
        <w:top w:val="none" w:sz="0" w:space="0" w:color="auto"/>
        <w:left w:val="none" w:sz="0" w:space="0" w:color="auto"/>
        <w:bottom w:val="none" w:sz="0" w:space="0" w:color="auto"/>
        <w:right w:val="none" w:sz="0" w:space="0" w:color="auto"/>
      </w:divBdr>
    </w:div>
    <w:div w:id="1869679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ho.int/features/2015/essential_medicines_list/com" TargetMode="External"/><Relationship Id="rId3" Type="http://schemas.openxmlformats.org/officeDocument/2006/relationships/settings" Target="settings.xml"/><Relationship Id="rId7" Type="http://schemas.openxmlformats.org/officeDocument/2006/relationships/hyperlink" Target="http://www.bnf.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nf.kz" TargetMode="External"/><Relationship Id="rId11" Type="http://schemas.microsoft.com/office/2007/relationships/stylesWithEffects" Target="stylesWithEffects.xml"/><Relationship Id="rId5" Type="http://schemas.openxmlformats.org/officeDocument/2006/relationships/hyperlink" Target="http://www.dari.kz/category/search_prep"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Pages>
  <Words>1903</Words>
  <Characters>10851</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Махира Худайбергенова</dc:creator>
  <cp:lastModifiedBy>otinshiev_b</cp:lastModifiedBy>
  <cp:revision>9</cp:revision>
  <dcterms:created xsi:type="dcterms:W3CDTF">2016-06-01T15:23:00Z</dcterms:created>
  <dcterms:modified xsi:type="dcterms:W3CDTF">2016-06-14T05:14:00Z</dcterms:modified>
</cp:coreProperties>
</file>